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F554" w14:textId="74A1A456" w:rsidR="00DF6417" w:rsidRDefault="00502C67" w:rsidP="00DF6417">
      <w:pPr>
        <w:pBdr>
          <w:top w:val="single" w:sz="4" w:space="1" w:color="auto"/>
          <w:left w:val="single" w:sz="4" w:space="3" w:color="auto"/>
          <w:bottom w:val="single" w:sz="4" w:space="4" w:color="auto"/>
          <w:right w:val="single" w:sz="4" w:space="4" w:color="auto"/>
        </w:pBdr>
        <w:shd w:val="clear" w:color="auto" w:fill="D9D9D9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10101"/>
          <w:sz w:val="28"/>
          <w:szCs w:val="28"/>
        </w:rPr>
      </w:pPr>
      <w:bookmarkStart w:id="0" w:name="_Hlk123899753"/>
      <w:r>
        <w:rPr>
          <w:rFonts w:ascii="Calibri" w:hAnsi="Calibri" w:cs="Arial"/>
          <w:b/>
          <w:bCs/>
          <w:color w:val="010101"/>
          <w:sz w:val="28"/>
          <w:szCs w:val="28"/>
        </w:rPr>
        <w:t xml:space="preserve">Clinical Trial - </w:t>
      </w:r>
      <w:r w:rsidR="00DF6417">
        <w:rPr>
          <w:rFonts w:ascii="Calibri" w:hAnsi="Calibri" w:cs="Arial"/>
          <w:b/>
          <w:bCs/>
          <w:color w:val="010101"/>
          <w:sz w:val="28"/>
          <w:szCs w:val="28"/>
        </w:rPr>
        <w:t xml:space="preserve">Safety Report </w:t>
      </w:r>
    </w:p>
    <w:p w14:paraId="59214361" w14:textId="627EAE7E" w:rsidR="00DF6417" w:rsidRDefault="00DF6417" w:rsidP="00DF6417">
      <w:pPr>
        <w:pBdr>
          <w:top w:val="single" w:sz="4" w:space="1" w:color="auto"/>
          <w:left w:val="single" w:sz="4" w:space="3" w:color="auto"/>
          <w:bottom w:val="single" w:sz="4" w:space="4" w:color="auto"/>
          <w:right w:val="single" w:sz="4" w:space="4" w:color="auto"/>
        </w:pBdr>
        <w:shd w:val="clear" w:color="auto" w:fill="D9D9D9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10101"/>
          <w:sz w:val="28"/>
          <w:szCs w:val="28"/>
        </w:rPr>
      </w:pPr>
      <w:r>
        <w:rPr>
          <w:rFonts w:ascii="Calibri" w:hAnsi="Calibri" w:cs="Arial"/>
          <w:b/>
          <w:bCs/>
          <w:color w:val="010101"/>
          <w:sz w:val="28"/>
          <w:szCs w:val="28"/>
        </w:rPr>
        <w:t>Serious Adverse Event/Reaction/Effect or Significant Safety Issue</w:t>
      </w:r>
    </w:p>
    <w:bookmarkEnd w:id="0"/>
    <w:p w14:paraId="4FD59705" w14:textId="77777777" w:rsidR="00D50F44" w:rsidRDefault="00D50F44" w:rsidP="000B5BFE">
      <w:pPr>
        <w:spacing w:after="0" w:line="240" w:lineRule="auto"/>
        <w:rPr>
          <w:b/>
          <w:color w:val="FF0000"/>
          <w:sz w:val="16"/>
          <w:szCs w:val="16"/>
        </w:rPr>
      </w:pPr>
    </w:p>
    <w:p w14:paraId="11F3D000" w14:textId="5349C349" w:rsidR="0030300F" w:rsidRPr="00FE0638" w:rsidRDefault="000B5BFE" w:rsidP="000B5BFE">
      <w:pPr>
        <w:spacing w:after="0" w:line="240" w:lineRule="auto"/>
        <w:rPr>
          <w:b/>
          <w:color w:val="FF0000"/>
          <w:sz w:val="18"/>
          <w:szCs w:val="18"/>
        </w:rPr>
      </w:pPr>
      <w:r w:rsidRPr="00FE0638">
        <w:rPr>
          <w:b/>
          <w:color w:val="FF0000"/>
          <w:sz w:val="18"/>
          <w:szCs w:val="18"/>
        </w:rPr>
        <w:t>WHEN TO USE THIS FORM</w:t>
      </w:r>
    </w:p>
    <w:p w14:paraId="1DFB7D2C" w14:textId="28C2651D" w:rsidR="00C41982" w:rsidRPr="00FE0638" w:rsidRDefault="00FD7324" w:rsidP="00C72FB1">
      <w:pPr>
        <w:pStyle w:val="ListParagraph"/>
        <w:numPr>
          <w:ilvl w:val="0"/>
          <w:numId w:val="5"/>
        </w:numPr>
        <w:spacing w:after="0"/>
        <w:rPr>
          <w:b/>
          <w:sz w:val="18"/>
          <w:szCs w:val="18"/>
        </w:rPr>
      </w:pPr>
      <w:r w:rsidRPr="00FE0638">
        <w:rPr>
          <w:sz w:val="18"/>
          <w:szCs w:val="18"/>
        </w:rPr>
        <w:t xml:space="preserve">When </w:t>
      </w:r>
      <w:r w:rsidR="0054004C" w:rsidRPr="00FE0638">
        <w:rPr>
          <w:sz w:val="18"/>
          <w:szCs w:val="18"/>
        </w:rPr>
        <w:t xml:space="preserve">the trial </w:t>
      </w:r>
      <w:r w:rsidRPr="00FE0638">
        <w:rPr>
          <w:sz w:val="18"/>
          <w:szCs w:val="18"/>
        </w:rPr>
        <w:t>involve</w:t>
      </w:r>
      <w:r w:rsidR="00112F86" w:rsidRPr="00FE0638">
        <w:rPr>
          <w:sz w:val="18"/>
          <w:szCs w:val="18"/>
        </w:rPr>
        <w:t>s</w:t>
      </w:r>
      <w:r w:rsidRPr="00FE0638">
        <w:rPr>
          <w:sz w:val="18"/>
          <w:szCs w:val="18"/>
        </w:rPr>
        <w:t xml:space="preserve"> an </w:t>
      </w:r>
      <w:r w:rsidR="009E5172" w:rsidRPr="00FE0638">
        <w:rPr>
          <w:sz w:val="18"/>
          <w:szCs w:val="18"/>
        </w:rPr>
        <w:t>intervention</w:t>
      </w:r>
      <w:r w:rsidR="00B9437D" w:rsidRPr="00FE0638">
        <w:rPr>
          <w:sz w:val="18"/>
          <w:szCs w:val="18"/>
        </w:rPr>
        <w:t xml:space="preserve"> </w:t>
      </w:r>
      <w:r w:rsidR="00A43B85" w:rsidRPr="00FE0638">
        <w:rPr>
          <w:sz w:val="18"/>
          <w:szCs w:val="18"/>
        </w:rPr>
        <w:t xml:space="preserve">(for example, </w:t>
      </w:r>
      <w:r w:rsidRPr="00FE0638">
        <w:rPr>
          <w:sz w:val="18"/>
          <w:szCs w:val="18"/>
        </w:rPr>
        <w:t>Investigational Medicinal Product (IMP</w:t>
      </w:r>
      <w:r w:rsidR="00344ED4" w:rsidRPr="00FE0638">
        <w:rPr>
          <w:sz w:val="18"/>
          <w:szCs w:val="18"/>
        </w:rPr>
        <w:t>)</w:t>
      </w:r>
      <w:r w:rsidR="00C76CC7" w:rsidRPr="00FE0638">
        <w:rPr>
          <w:sz w:val="18"/>
          <w:szCs w:val="18"/>
        </w:rPr>
        <w:t xml:space="preserve"> </w:t>
      </w:r>
      <w:r w:rsidR="0031681A" w:rsidRPr="00FE0638">
        <w:rPr>
          <w:sz w:val="18"/>
          <w:szCs w:val="18"/>
        </w:rPr>
        <w:t xml:space="preserve">or </w:t>
      </w:r>
      <w:r w:rsidR="00C41982" w:rsidRPr="00FE0638">
        <w:rPr>
          <w:sz w:val="18"/>
          <w:szCs w:val="18"/>
        </w:rPr>
        <w:t>Investigational Medical Device (IMD)</w:t>
      </w:r>
      <w:r w:rsidR="0031681A" w:rsidRPr="00FE0638">
        <w:rPr>
          <w:sz w:val="18"/>
          <w:szCs w:val="18"/>
        </w:rPr>
        <w:t xml:space="preserve"> </w:t>
      </w:r>
      <w:r w:rsidR="00B9437D" w:rsidRPr="00FE0638">
        <w:rPr>
          <w:sz w:val="18"/>
          <w:szCs w:val="18"/>
        </w:rPr>
        <w:t xml:space="preserve">or a psychological </w:t>
      </w:r>
      <w:r w:rsidR="00216E24" w:rsidRPr="00FE0638">
        <w:rPr>
          <w:sz w:val="18"/>
          <w:szCs w:val="18"/>
        </w:rPr>
        <w:t>or physical</w:t>
      </w:r>
      <w:r w:rsidR="00BE68A5" w:rsidRPr="00FE0638">
        <w:rPr>
          <w:sz w:val="18"/>
          <w:szCs w:val="18"/>
        </w:rPr>
        <w:t xml:space="preserve"> or behavioural</w:t>
      </w:r>
      <w:r w:rsidR="00216E24" w:rsidRPr="00FE0638">
        <w:rPr>
          <w:sz w:val="18"/>
          <w:szCs w:val="18"/>
        </w:rPr>
        <w:t xml:space="preserve"> intervention) </w:t>
      </w:r>
      <w:r w:rsidR="0031681A" w:rsidRPr="00FE0638">
        <w:rPr>
          <w:b/>
          <w:sz w:val="18"/>
          <w:szCs w:val="18"/>
        </w:rPr>
        <w:t>AND</w:t>
      </w:r>
    </w:p>
    <w:p w14:paraId="34FCC307" w14:textId="0EDE31A3" w:rsidR="00FD7324" w:rsidRPr="00FE0638" w:rsidRDefault="0030300F" w:rsidP="000B5BFE">
      <w:pPr>
        <w:pStyle w:val="ListParagraph"/>
        <w:numPr>
          <w:ilvl w:val="0"/>
          <w:numId w:val="5"/>
        </w:numPr>
        <w:spacing w:after="0" w:line="240" w:lineRule="auto"/>
        <w:rPr>
          <w:b/>
          <w:sz w:val="18"/>
          <w:szCs w:val="18"/>
        </w:rPr>
      </w:pPr>
      <w:r w:rsidRPr="00FE0638">
        <w:rPr>
          <w:sz w:val="18"/>
          <w:szCs w:val="18"/>
        </w:rPr>
        <w:t>When La Trobe</w:t>
      </w:r>
      <w:r w:rsidR="000B3700" w:rsidRPr="00FE0638">
        <w:rPr>
          <w:sz w:val="18"/>
          <w:szCs w:val="18"/>
        </w:rPr>
        <w:t xml:space="preserve"> University</w:t>
      </w:r>
      <w:r w:rsidRPr="00FE0638">
        <w:rPr>
          <w:sz w:val="18"/>
          <w:szCs w:val="18"/>
        </w:rPr>
        <w:t xml:space="preserve"> is the </w:t>
      </w:r>
      <w:r w:rsidR="00C45A5F" w:rsidRPr="00FE0638">
        <w:rPr>
          <w:sz w:val="18"/>
          <w:szCs w:val="18"/>
        </w:rPr>
        <w:t xml:space="preserve">reviewing </w:t>
      </w:r>
      <w:r w:rsidRPr="00FE0638">
        <w:rPr>
          <w:sz w:val="18"/>
          <w:szCs w:val="18"/>
        </w:rPr>
        <w:t xml:space="preserve">HREC and/or the </w:t>
      </w:r>
      <w:r w:rsidR="00FE374E" w:rsidRPr="00FE0638">
        <w:rPr>
          <w:sz w:val="18"/>
          <w:szCs w:val="18"/>
        </w:rPr>
        <w:t>event</w:t>
      </w:r>
      <w:r w:rsidRPr="00FE0638">
        <w:rPr>
          <w:sz w:val="18"/>
          <w:szCs w:val="18"/>
        </w:rPr>
        <w:t xml:space="preserve"> happened at one of the La Trobe </w:t>
      </w:r>
      <w:r w:rsidR="000B3700" w:rsidRPr="00FE0638">
        <w:rPr>
          <w:sz w:val="18"/>
          <w:szCs w:val="18"/>
        </w:rPr>
        <w:t xml:space="preserve">University </w:t>
      </w:r>
      <w:r w:rsidRPr="00FE0638">
        <w:rPr>
          <w:sz w:val="18"/>
          <w:szCs w:val="18"/>
        </w:rPr>
        <w:t xml:space="preserve">Campuses </w:t>
      </w:r>
      <w:r w:rsidR="00015106" w:rsidRPr="00FE0638">
        <w:rPr>
          <w:sz w:val="18"/>
          <w:szCs w:val="18"/>
        </w:rPr>
        <w:t xml:space="preserve">and/or La Trobe University is the sponsor </w:t>
      </w:r>
      <w:r w:rsidR="00385E58" w:rsidRPr="00FE0638">
        <w:rPr>
          <w:sz w:val="18"/>
          <w:szCs w:val="18"/>
        </w:rPr>
        <w:t xml:space="preserve">of the trial </w:t>
      </w:r>
      <w:r w:rsidRPr="00FE0638">
        <w:rPr>
          <w:b/>
          <w:sz w:val="18"/>
          <w:szCs w:val="18"/>
        </w:rPr>
        <w:t>AND</w:t>
      </w:r>
      <w:r w:rsidR="00FA5003" w:rsidRPr="00FE0638">
        <w:rPr>
          <w:b/>
          <w:sz w:val="18"/>
          <w:szCs w:val="18"/>
        </w:rPr>
        <w:t xml:space="preserve"> </w:t>
      </w:r>
    </w:p>
    <w:p w14:paraId="329C380D" w14:textId="7F4429C9" w:rsidR="00E5772E" w:rsidRPr="00FE0638" w:rsidRDefault="008B4805" w:rsidP="00E5772E">
      <w:pPr>
        <w:pStyle w:val="ListParagraph"/>
        <w:numPr>
          <w:ilvl w:val="0"/>
          <w:numId w:val="5"/>
        </w:numPr>
        <w:spacing w:after="0" w:line="240" w:lineRule="auto"/>
        <w:rPr>
          <w:bCs/>
          <w:sz w:val="18"/>
          <w:szCs w:val="18"/>
        </w:rPr>
      </w:pPr>
      <w:r w:rsidRPr="00FE0638">
        <w:rPr>
          <w:bCs/>
          <w:sz w:val="18"/>
          <w:szCs w:val="18"/>
        </w:rPr>
        <w:t xml:space="preserve">The </w:t>
      </w:r>
      <w:r w:rsidR="000F5AA4" w:rsidRPr="00FE0638">
        <w:rPr>
          <w:bCs/>
          <w:sz w:val="18"/>
          <w:szCs w:val="18"/>
        </w:rPr>
        <w:t>event f</w:t>
      </w:r>
      <w:r w:rsidR="002F7559" w:rsidRPr="00FE0638">
        <w:rPr>
          <w:bCs/>
          <w:sz w:val="18"/>
          <w:szCs w:val="18"/>
        </w:rPr>
        <w:t xml:space="preserve">alls within </w:t>
      </w:r>
      <w:r w:rsidR="00176E0E" w:rsidRPr="00FE0638">
        <w:rPr>
          <w:bCs/>
          <w:sz w:val="18"/>
          <w:szCs w:val="18"/>
        </w:rPr>
        <w:t xml:space="preserve">either of </w:t>
      </w:r>
      <w:r w:rsidR="002F7559" w:rsidRPr="00FE0638">
        <w:rPr>
          <w:bCs/>
          <w:sz w:val="18"/>
          <w:szCs w:val="18"/>
        </w:rPr>
        <w:t>the following categories:</w:t>
      </w:r>
    </w:p>
    <w:p w14:paraId="0C461B92" w14:textId="1891153F" w:rsidR="002428C0" w:rsidRPr="00FE0638" w:rsidRDefault="00176E0E" w:rsidP="002428C0">
      <w:pPr>
        <w:pStyle w:val="ListParagraph"/>
        <w:numPr>
          <w:ilvl w:val="0"/>
          <w:numId w:val="13"/>
        </w:numPr>
        <w:spacing w:after="0" w:line="240" w:lineRule="auto"/>
        <w:rPr>
          <w:bCs/>
          <w:sz w:val="18"/>
          <w:szCs w:val="18"/>
        </w:rPr>
      </w:pPr>
      <w:r w:rsidRPr="00FE0638">
        <w:rPr>
          <w:sz w:val="18"/>
          <w:szCs w:val="18"/>
        </w:rPr>
        <w:t>Safety</w:t>
      </w:r>
      <w:r w:rsidR="00B65CF9" w:rsidRPr="00FE0638">
        <w:rPr>
          <w:sz w:val="18"/>
          <w:szCs w:val="18"/>
        </w:rPr>
        <w:t xml:space="preserve"> Event</w:t>
      </w:r>
      <w:r w:rsidR="000B5BFE" w:rsidRPr="00FE0638">
        <w:rPr>
          <w:sz w:val="18"/>
          <w:szCs w:val="18"/>
        </w:rPr>
        <w:t xml:space="preserve"> which </w:t>
      </w:r>
      <w:r w:rsidR="00A007E3" w:rsidRPr="00FE0638">
        <w:rPr>
          <w:sz w:val="18"/>
          <w:szCs w:val="18"/>
        </w:rPr>
        <w:t>is</w:t>
      </w:r>
      <w:r w:rsidR="000B5BFE" w:rsidRPr="00FE0638">
        <w:rPr>
          <w:sz w:val="18"/>
          <w:szCs w:val="18"/>
        </w:rPr>
        <w:t xml:space="preserve"> </w:t>
      </w:r>
      <w:r w:rsidR="00207071" w:rsidRPr="00FE0638">
        <w:rPr>
          <w:sz w:val="18"/>
          <w:szCs w:val="18"/>
        </w:rPr>
        <w:t xml:space="preserve">‘not </w:t>
      </w:r>
      <w:r w:rsidR="000B5BFE" w:rsidRPr="00FE0638">
        <w:rPr>
          <w:sz w:val="18"/>
          <w:szCs w:val="18"/>
        </w:rPr>
        <w:t>related</w:t>
      </w:r>
      <w:r w:rsidR="00207071" w:rsidRPr="00FE0638">
        <w:rPr>
          <w:sz w:val="18"/>
          <w:szCs w:val="18"/>
        </w:rPr>
        <w:t xml:space="preserve">’ </w:t>
      </w:r>
      <w:r w:rsidR="00217E4B" w:rsidRPr="00FE0638">
        <w:rPr>
          <w:sz w:val="18"/>
          <w:szCs w:val="18"/>
        </w:rPr>
        <w:t xml:space="preserve">(i.e., Serious Adverse Event) </w:t>
      </w:r>
      <w:r w:rsidR="00207071" w:rsidRPr="00FE0638">
        <w:rPr>
          <w:sz w:val="18"/>
          <w:szCs w:val="18"/>
        </w:rPr>
        <w:t xml:space="preserve">or ‘related’ </w:t>
      </w:r>
      <w:r w:rsidR="00217E4B" w:rsidRPr="00FE0638">
        <w:rPr>
          <w:sz w:val="18"/>
          <w:szCs w:val="18"/>
        </w:rPr>
        <w:t xml:space="preserve">(i.e., Serious Adverse Reaction/Effect) </w:t>
      </w:r>
      <w:r w:rsidR="000B5BFE" w:rsidRPr="00FE0638">
        <w:rPr>
          <w:sz w:val="18"/>
          <w:szCs w:val="18"/>
        </w:rPr>
        <w:t xml:space="preserve">to </w:t>
      </w:r>
      <w:r w:rsidR="00385E58" w:rsidRPr="00FE0638">
        <w:rPr>
          <w:sz w:val="18"/>
          <w:szCs w:val="18"/>
        </w:rPr>
        <w:t>the</w:t>
      </w:r>
      <w:r w:rsidR="00BF00EF" w:rsidRPr="00FE0638">
        <w:rPr>
          <w:sz w:val="18"/>
          <w:szCs w:val="18"/>
        </w:rPr>
        <w:t xml:space="preserve"> intervention</w:t>
      </w:r>
      <w:r w:rsidR="000B5BFE" w:rsidRPr="00FE0638">
        <w:rPr>
          <w:sz w:val="18"/>
          <w:szCs w:val="18"/>
        </w:rPr>
        <w:t xml:space="preserve">, and </w:t>
      </w:r>
      <w:r w:rsidR="002428C0" w:rsidRPr="00FE0638">
        <w:rPr>
          <w:sz w:val="18"/>
          <w:szCs w:val="18"/>
        </w:rPr>
        <w:t>results in:</w:t>
      </w:r>
    </w:p>
    <w:p w14:paraId="789C7844" w14:textId="77777777" w:rsidR="002428C0" w:rsidRPr="00FE0638" w:rsidRDefault="002428C0" w:rsidP="00C72FB1">
      <w:pPr>
        <w:pStyle w:val="ListParagraph"/>
        <w:numPr>
          <w:ilvl w:val="2"/>
          <w:numId w:val="5"/>
        </w:numPr>
        <w:spacing w:after="0"/>
        <w:rPr>
          <w:sz w:val="18"/>
          <w:szCs w:val="18"/>
        </w:rPr>
      </w:pPr>
      <w:r w:rsidRPr="00FE0638">
        <w:rPr>
          <w:sz w:val="18"/>
          <w:szCs w:val="18"/>
        </w:rPr>
        <w:t>death</w:t>
      </w:r>
    </w:p>
    <w:p w14:paraId="0C7F589B" w14:textId="77777777" w:rsidR="00EE1F8F" w:rsidRPr="00FE0638" w:rsidRDefault="002428C0" w:rsidP="00C72FB1">
      <w:pPr>
        <w:pStyle w:val="ListParagraph"/>
        <w:numPr>
          <w:ilvl w:val="2"/>
          <w:numId w:val="5"/>
        </w:numPr>
        <w:spacing w:after="0"/>
        <w:rPr>
          <w:sz w:val="18"/>
          <w:szCs w:val="18"/>
        </w:rPr>
      </w:pPr>
      <w:r w:rsidRPr="00FE0638">
        <w:rPr>
          <w:sz w:val="18"/>
          <w:szCs w:val="18"/>
        </w:rPr>
        <w:t>serious deterioration in the health of the participant, that either resulted in:</w:t>
      </w:r>
    </w:p>
    <w:p w14:paraId="78C4B0A7" w14:textId="77777777" w:rsidR="00CC7B42" w:rsidRPr="00FE0638" w:rsidRDefault="002428C0" w:rsidP="00C72FB1">
      <w:pPr>
        <w:pStyle w:val="ListParagraph"/>
        <w:numPr>
          <w:ilvl w:val="0"/>
          <w:numId w:val="16"/>
        </w:numPr>
        <w:spacing w:after="0"/>
        <w:rPr>
          <w:sz w:val="18"/>
          <w:szCs w:val="18"/>
        </w:rPr>
      </w:pPr>
      <w:r w:rsidRPr="00FE0638">
        <w:rPr>
          <w:sz w:val="18"/>
          <w:szCs w:val="18"/>
        </w:rPr>
        <w:t>a life-threatening illness or injury, or</w:t>
      </w:r>
    </w:p>
    <w:p w14:paraId="4EDE2B5C" w14:textId="77777777" w:rsidR="00CC7B42" w:rsidRPr="00FE0638" w:rsidRDefault="002428C0" w:rsidP="00C72FB1">
      <w:pPr>
        <w:pStyle w:val="ListParagraph"/>
        <w:numPr>
          <w:ilvl w:val="0"/>
          <w:numId w:val="16"/>
        </w:numPr>
        <w:spacing w:after="0"/>
        <w:rPr>
          <w:sz w:val="18"/>
          <w:szCs w:val="18"/>
        </w:rPr>
      </w:pPr>
      <w:r w:rsidRPr="00FE0638">
        <w:rPr>
          <w:sz w:val="18"/>
          <w:szCs w:val="18"/>
        </w:rPr>
        <w:t>a permanent impairment of a body structure or a body function, or</w:t>
      </w:r>
    </w:p>
    <w:p w14:paraId="38CC4006" w14:textId="77777777" w:rsidR="00CC7B42" w:rsidRPr="00FE0638" w:rsidRDefault="002428C0" w:rsidP="00C72FB1">
      <w:pPr>
        <w:pStyle w:val="ListParagraph"/>
        <w:numPr>
          <w:ilvl w:val="0"/>
          <w:numId w:val="16"/>
        </w:numPr>
        <w:spacing w:after="0"/>
        <w:rPr>
          <w:sz w:val="18"/>
          <w:szCs w:val="18"/>
        </w:rPr>
      </w:pPr>
      <w:r w:rsidRPr="00FE0638">
        <w:rPr>
          <w:sz w:val="18"/>
          <w:szCs w:val="18"/>
        </w:rPr>
        <w:t>in-patient or prolonged hospitalisation, or</w:t>
      </w:r>
    </w:p>
    <w:p w14:paraId="3D0B1005" w14:textId="77777777" w:rsidR="00725F75" w:rsidRPr="00FE0638" w:rsidRDefault="002428C0" w:rsidP="00C72FB1">
      <w:pPr>
        <w:pStyle w:val="ListParagraph"/>
        <w:numPr>
          <w:ilvl w:val="0"/>
          <w:numId w:val="16"/>
        </w:numPr>
        <w:spacing w:after="0"/>
        <w:rPr>
          <w:sz w:val="18"/>
          <w:szCs w:val="18"/>
        </w:rPr>
      </w:pPr>
      <w:r w:rsidRPr="00FE0638">
        <w:rPr>
          <w:sz w:val="18"/>
          <w:szCs w:val="18"/>
        </w:rPr>
        <w:t>medical or surgical intervention to prevent life-threatening illness or injury or permanent impairment to a body structure of a body function</w:t>
      </w:r>
    </w:p>
    <w:p w14:paraId="7EE49668" w14:textId="52C5A125" w:rsidR="00356581" w:rsidRPr="00FE0638" w:rsidRDefault="002932E2" w:rsidP="00C72FB1">
      <w:pPr>
        <w:pStyle w:val="ListParagraph"/>
        <w:numPr>
          <w:ilvl w:val="2"/>
          <w:numId w:val="5"/>
        </w:numPr>
        <w:spacing w:after="0"/>
        <w:rPr>
          <w:sz w:val="18"/>
          <w:szCs w:val="18"/>
        </w:rPr>
      </w:pPr>
      <w:r w:rsidRPr="00FE0638">
        <w:rPr>
          <w:sz w:val="18"/>
          <w:szCs w:val="18"/>
        </w:rPr>
        <w:t>foetal</w:t>
      </w:r>
      <w:r w:rsidR="00725F75" w:rsidRPr="00FE0638">
        <w:rPr>
          <w:sz w:val="18"/>
          <w:szCs w:val="18"/>
        </w:rPr>
        <w:t xml:space="preserve"> distress, </w:t>
      </w:r>
      <w:r w:rsidRPr="00FE0638">
        <w:rPr>
          <w:sz w:val="18"/>
          <w:szCs w:val="18"/>
        </w:rPr>
        <w:t>foetal</w:t>
      </w:r>
      <w:r w:rsidR="00725F75" w:rsidRPr="00FE0638">
        <w:rPr>
          <w:sz w:val="18"/>
          <w:szCs w:val="18"/>
        </w:rPr>
        <w:t xml:space="preserve"> death or a congenital abnormality or birth defect.</w:t>
      </w:r>
    </w:p>
    <w:p w14:paraId="2D687227" w14:textId="3DEDBF10" w:rsidR="00B65CF9" w:rsidRDefault="00540F74" w:rsidP="00CF4378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18"/>
          <w:szCs w:val="18"/>
        </w:rPr>
      </w:pPr>
      <w:r w:rsidRPr="00FE0638">
        <w:rPr>
          <w:rFonts w:cstheme="minorHAnsi"/>
          <w:sz w:val="18"/>
          <w:szCs w:val="18"/>
        </w:rPr>
        <w:t>Significant Sa</w:t>
      </w:r>
      <w:r w:rsidR="00B65CF9" w:rsidRPr="00FE0638">
        <w:rPr>
          <w:rFonts w:cstheme="minorHAnsi"/>
          <w:sz w:val="18"/>
          <w:szCs w:val="18"/>
        </w:rPr>
        <w:t xml:space="preserve">fety </w:t>
      </w:r>
      <w:r w:rsidRPr="00FE0638">
        <w:rPr>
          <w:rFonts w:cstheme="minorHAnsi"/>
          <w:sz w:val="18"/>
          <w:szCs w:val="18"/>
        </w:rPr>
        <w:t>I</w:t>
      </w:r>
      <w:r w:rsidR="003838E4" w:rsidRPr="00FE0638">
        <w:rPr>
          <w:rFonts w:cstheme="minorHAnsi"/>
          <w:sz w:val="18"/>
          <w:szCs w:val="18"/>
        </w:rPr>
        <w:t>ssue</w:t>
      </w:r>
      <w:r w:rsidR="00B65CF9" w:rsidRPr="00FE0638">
        <w:rPr>
          <w:rFonts w:cstheme="minorHAnsi"/>
          <w:sz w:val="18"/>
          <w:szCs w:val="18"/>
        </w:rPr>
        <w:t xml:space="preserve"> </w:t>
      </w:r>
      <w:r w:rsidR="002E10E9" w:rsidRPr="00FE0638">
        <w:rPr>
          <w:rFonts w:cstheme="minorHAnsi"/>
          <w:sz w:val="18"/>
          <w:szCs w:val="18"/>
        </w:rPr>
        <w:t xml:space="preserve">(SSI) </w:t>
      </w:r>
      <w:r w:rsidR="00B65CF9" w:rsidRPr="00FE0638">
        <w:rPr>
          <w:rFonts w:cstheme="minorHAnsi"/>
          <w:sz w:val="18"/>
          <w:szCs w:val="18"/>
        </w:rPr>
        <w:t>that could adversely affect the safety of participants or materially impact on the continued ethical acceptability or conduct of the trial</w:t>
      </w:r>
      <w:r w:rsidR="00A42594" w:rsidRPr="00FE0638">
        <w:rPr>
          <w:rFonts w:cstheme="minorHAnsi"/>
          <w:sz w:val="18"/>
          <w:szCs w:val="18"/>
        </w:rPr>
        <w:t>.</w:t>
      </w:r>
    </w:p>
    <w:p w14:paraId="64C79A55" w14:textId="19AAC4C7" w:rsidR="002932E2" w:rsidRPr="002932E2" w:rsidRDefault="002932E2" w:rsidP="002932E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For more information refer to the last page of this form for Definitions and Actions required.</w:t>
      </w:r>
    </w:p>
    <w:p w14:paraId="37BCC1E9" w14:textId="77777777" w:rsidR="000B5BFE" w:rsidRPr="000B5BFE" w:rsidRDefault="000B5BFE" w:rsidP="000B5BFE">
      <w:pPr>
        <w:spacing w:after="0" w:line="240" w:lineRule="auto"/>
        <w:rPr>
          <w:sz w:val="16"/>
          <w:szCs w:val="16"/>
        </w:rPr>
      </w:pP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0B5BFE" w:rsidRPr="00E42BF7" w14:paraId="46C06487" w14:textId="1219D03C" w:rsidTr="00CC1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3565761" w14:textId="1B37BCE6" w:rsidR="000B5BFE" w:rsidRPr="003E26F4" w:rsidRDefault="000B5BFE" w:rsidP="000B5BFE">
            <w:r w:rsidRPr="003E26F4">
              <w:t xml:space="preserve">1.0 </w:t>
            </w:r>
            <w:r w:rsidR="00971CE0" w:rsidRPr="003E26F4">
              <w:t>TRIAL</w:t>
            </w:r>
            <w:r w:rsidRPr="003E26F4">
              <w:t xml:space="preserve"> DETAILS</w:t>
            </w:r>
          </w:p>
        </w:tc>
      </w:tr>
      <w:tr w:rsidR="000B5BFE" w:rsidRPr="00E42BF7" w14:paraId="4F510AD1" w14:textId="2B7D9DC9" w:rsidTr="0067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DDD61B0" w14:textId="19D459B4" w:rsidR="000B5BFE" w:rsidRPr="002763D8" w:rsidRDefault="000B5BFE" w:rsidP="00B35AB0">
            <w:pPr>
              <w:jc w:val="right"/>
              <w:rPr>
                <w:sz w:val="18"/>
                <w:szCs w:val="18"/>
              </w:rPr>
            </w:pPr>
            <w:r w:rsidRPr="002763D8">
              <w:rPr>
                <w:sz w:val="18"/>
                <w:szCs w:val="18"/>
              </w:rPr>
              <w:t xml:space="preserve">HREC </w:t>
            </w:r>
            <w:r w:rsidR="00B35AB0" w:rsidRPr="002763D8">
              <w:rPr>
                <w:sz w:val="18"/>
                <w:szCs w:val="18"/>
              </w:rPr>
              <w:t>Reference</w:t>
            </w:r>
            <w:r w:rsidRPr="002763D8">
              <w:rPr>
                <w:sz w:val="18"/>
                <w:szCs w:val="18"/>
              </w:rPr>
              <w:t xml:space="preserve"> Number</w:t>
            </w:r>
          </w:p>
        </w:tc>
        <w:tc>
          <w:tcPr>
            <w:tcW w:w="6753" w:type="dxa"/>
          </w:tcPr>
          <w:p w14:paraId="0D1AF0B4" w14:textId="5A53CAE8" w:rsidR="000B5BFE" w:rsidRPr="00E45435" w:rsidRDefault="00E13118" w:rsidP="000B5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&lt;INSERT approval number&gt;&gt;"/>
                  </w:textInput>
                </w:ffData>
              </w:fldChar>
            </w:r>
            <w:bookmarkStart w:id="1" w:name="Text1"/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approval number&gt;&gt;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  <w:bookmarkEnd w:id="1"/>
          </w:p>
        </w:tc>
      </w:tr>
      <w:tr w:rsidR="000B5BFE" w:rsidRPr="00E42BF7" w14:paraId="619EEF49" w14:textId="16386677" w:rsidTr="0067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318C48C" w14:textId="02820398" w:rsidR="000B5BFE" w:rsidRPr="002763D8" w:rsidRDefault="0063486F" w:rsidP="006D1160">
            <w:pPr>
              <w:jc w:val="right"/>
              <w:rPr>
                <w:sz w:val="18"/>
                <w:szCs w:val="18"/>
              </w:rPr>
            </w:pPr>
            <w:r w:rsidRPr="002763D8">
              <w:rPr>
                <w:sz w:val="18"/>
                <w:szCs w:val="18"/>
              </w:rPr>
              <w:t xml:space="preserve">Reviewing </w:t>
            </w:r>
            <w:r w:rsidR="000B5BFE" w:rsidRPr="002763D8">
              <w:rPr>
                <w:sz w:val="18"/>
                <w:szCs w:val="18"/>
              </w:rPr>
              <w:t>HREC</w:t>
            </w:r>
          </w:p>
        </w:tc>
        <w:tc>
          <w:tcPr>
            <w:tcW w:w="6753" w:type="dxa"/>
          </w:tcPr>
          <w:p w14:paraId="0CBFAFD0" w14:textId="2D2EBBC7" w:rsidR="000B5BFE" w:rsidRPr="00E45435" w:rsidRDefault="00CB7BC6" w:rsidP="000B5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name of reviewing HREC&gt;&gt;"/>
                  </w:textInput>
                </w:ffData>
              </w:fldChar>
            </w:r>
            <w:bookmarkStart w:id="2" w:name="Text2"/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name of reviewing HREC&gt;&gt;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  <w:bookmarkEnd w:id="2"/>
          </w:p>
        </w:tc>
      </w:tr>
      <w:tr w:rsidR="000B5BFE" w:rsidRPr="00E42BF7" w14:paraId="58F92E3D" w14:textId="47B48910" w:rsidTr="0067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E748EBC" w14:textId="7F712E3C" w:rsidR="000B5BFE" w:rsidRPr="002763D8" w:rsidRDefault="000B5BFE" w:rsidP="006D1160">
            <w:pPr>
              <w:jc w:val="right"/>
              <w:rPr>
                <w:sz w:val="18"/>
                <w:szCs w:val="18"/>
              </w:rPr>
            </w:pPr>
            <w:r w:rsidRPr="002763D8">
              <w:rPr>
                <w:sz w:val="18"/>
                <w:szCs w:val="18"/>
              </w:rPr>
              <w:t>Site</w:t>
            </w:r>
            <w:r w:rsidR="00677395" w:rsidRPr="002763D8">
              <w:rPr>
                <w:sz w:val="18"/>
                <w:szCs w:val="18"/>
              </w:rPr>
              <w:t>/Local</w:t>
            </w:r>
            <w:r w:rsidRPr="002763D8">
              <w:rPr>
                <w:sz w:val="18"/>
                <w:szCs w:val="18"/>
              </w:rPr>
              <w:t xml:space="preserve"> </w:t>
            </w:r>
            <w:r w:rsidR="00B35AB0" w:rsidRPr="002763D8">
              <w:rPr>
                <w:sz w:val="18"/>
                <w:szCs w:val="18"/>
              </w:rPr>
              <w:t>Reference</w:t>
            </w:r>
            <w:r w:rsidRPr="002763D8">
              <w:rPr>
                <w:sz w:val="18"/>
                <w:szCs w:val="18"/>
              </w:rPr>
              <w:t xml:space="preserve"> Number</w:t>
            </w:r>
          </w:p>
          <w:p w14:paraId="65BBFD5C" w14:textId="2D86FFCB" w:rsidR="000B5BFE" w:rsidRPr="002763D8" w:rsidRDefault="000B5BFE" w:rsidP="00B35AB0">
            <w:pPr>
              <w:jc w:val="right"/>
              <w:rPr>
                <w:sz w:val="18"/>
                <w:szCs w:val="18"/>
              </w:rPr>
            </w:pPr>
            <w:r w:rsidRPr="002763D8">
              <w:rPr>
                <w:sz w:val="18"/>
                <w:szCs w:val="18"/>
              </w:rPr>
              <w:t xml:space="preserve"> </w:t>
            </w:r>
            <w:r w:rsidRPr="002763D8">
              <w:rPr>
                <w:b w:val="0"/>
                <w:i/>
                <w:sz w:val="18"/>
                <w:szCs w:val="18"/>
              </w:rPr>
              <w:t xml:space="preserve">(if different from </w:t>
            </w:r>
            <w:r w:rsidR="00CA2C8F" w:rsidRPr="002763D8">
              <w:rPr>
                <w:b w:val="0"/>
                <w:i/>
                <w:sz w:val="18"/>
                <w:szCs w:val="18"/>
              </w:rPr>
              <w:t xml:space="preserve">reviewing </w:t>
            </w:r>
            <w:r w:rsidRPr="002763D8">
              <w:rPr>
                <w:b w:val="0"/>
                <w:i/>
                <w:sz w:val="18"/>
                <w:szCs w:val="18"/>
              </w:rPr>
              <w:t xml:space="preserve">HREC </w:t>
            </w:r>
            <w:r w:rsidR="00B35AB0" w:rsidRPr="002763D8">
              <w:rPr>
                <w:b w:val="0"/>
                <w:i/>
                <w:sz w:val="18"/>
                <w:szCs w:val="18"/>
              </w:rPr>
              <w:t>reference n</w:t>
            </w:r>
            <w:r w:rsidRPr="002763D8">
              <w:rPr>
                <w:b w:val="0"/>
                <w:i/>
                <w:sz w:val="18"/>
                <w:szCs w:val="18"/>
              </w:rPr>
              <w:t>umber)</w:t>
            </w:r>
          </w:p>
        </w:tc>
        <w:tc>
          <w:tcPr>
            <w:tcW w:w="6753" w:type="dxa"/>
          </w:tcPr>
          <w:p w14:paraId="73FB0014" w14:textId="38570BC8" w:rsidR="000B5BFE" w:rsidRPr="00E45435" w:rsidRDefault="00E13118" w:rsidP="000B5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site approval number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site approval number&gt;&gt;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0B5BFE" w:rsidRPr="00E42BF7" w14:paraId="7BD08E2A" w14:textId="162F8E71" w:rsidTr="0067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94EB75C" w14:textId="30AEC7D0" w:rsidR="000B5BFE" w:rsidRPr="002763D8" w:rsidRDefault="000802B2" w:rsidP="006D1160">
            <w:pPr>
              <w:jc w:val="right"/>
              <w:rPr>
                <w:sz w:val="18"/>
                <w:szCs w:val="18"/>
              </w:rPr>
            </w:pPr>
            <w:r w:rsidRPr="002763D8">
              <w:rPr>
                <w:sz w:val="18"/>
                <w:szCs w:val="18"/>
              </w:rPr>
              <w:t>Trial</w:t>
            </w:r>
            <w:r w:rsidR="000B5BFE" w:rsidRPr="002763D8">
              <w:rPr>
                <w:sz w:val="18"/>
                <w:szCs w:val="18"/>
              </w:rPr>
              <w:t xml:space="preserve"> Title</w:t>
            </w:r>
          </w:p>
        </w:tc>
        <w:tc>
          <w:tcPr>
            <w:tcW w:w="6753" w:type="dxa"/>
          </w:tcPr>
          <w:p w14:paraId="3978444A" w14:textId="323BC950" w:rsidR="000B5BFE" w:rsidRPr="00E45435" w:rsidRDefault="000802B2" w:rsidP="000B5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trial title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trial title&gt;&gt;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0B5BFE" w:rsidRPr="00E42BF7" w14:paraId="688E05DD" w14:textId="52C1FE12" w:rsidTr="00AB302D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AEAE4C3" w14:textId="684BC0BF" w:rsidR="000B5BFE" w:rsidRPr="002763D8" w:rsidRDefault="002565A6" w:rsidP="006D1160">
            <w:pPr>
              <w:jc w:val="right"/>
              <w:rPr>
                <w:sz w:val="18"/>
                <w:szCs w:val="18"/>
              </w:rPr>
            </w:pPr>
            <w:r w:rsidRPr="002763D8">
              <w:rPr>
                <w:sz w:val="18"/>
                <w:szCs w:val="18"/>
              </w:rPr>
              <w:t xml:space="preserve">Coordinating Principal Investigator or </w:t>
            </w:r>
            <w:r w:rsidR="000D4424" w:rsidRPr="002763D8">
              <w:rPr>
                <w:sz w:val="18"/>
                <w:szCs w:val="18"/>
              </w:rPr>
              <w:t xml:space="preserve">Site Principal Investigator </w:t>
            </w:r>
          </w:p>
        </w:tc>
        <w:tc>
          <w:tcPr>
            <w:tcW w:w="6753" w:type="dxa"/>
          </w:tcPr>
          <w:p w14:paraId="7AA6AD20" w14:textId="2D5CE8E3" w:rsidR="001D24DA" w:rsidRPr="00E45435" w:rsidRDefault="001D24DA" w:rsidP="001D2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t xml:space="preserve">Name: </w:t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PI name&gt;&gt;"/>
                  </w:textInput>
                </w:ffData>
              </w:fldChar>
            </w:r>
            <w:r w:rsidR="00012EF9"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012EF9" w:rsidRPr="00E45435">
              <w:rPr>
                <w:rFonts w:cstheme="minorHAnsi"/>
                <w:sz w:val="18"/>
                <w:szCs w:val="18"/>
              </w:rPr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="00012EF9" w:rsidRPr="00E45435">
              <w:rPr>
                <w:rFonts w:cstheme="minorHAnsi"/>
                <w:noProof/>
                <w:sz w:val="18"/>
                <w:szCs w:val="18"/>
              </w:rPr>
              <w:t>&lt;&lt;INSERT PI name&gt;&gt;</w:t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58AAEBBA" w14:textId="79474DA6" w:rsidR="000B5BFE" w:rsidRPr="00E45435" w:rsidRDefault="001D24DA" w:rsidP="001D2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t xml:space="preserve">Email: </w:t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PI email&gt;&gt;"/>
                  </w:textInput>
                </w:ffData>
              </w:fldChar>
            </w:r>
            <w:r w:rsidR="00012EF9"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012EF9" w:rsidRPr="00E45435">
              <w:rPr>
                <w:rFonts w:cstheme="minorHAnsi"/>
                <w:sz w:val="18"/>
                <w:szCs w:val="18"/>
              </w:rPr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="00012EF9" w:rsidRPr="00E45435">
              <w:rPr>
                <w:rFonts w:cstheme="minorHAnsi"/>
                <w:noProof/>
                <w:sz w:val="18"/>
                <w:szCs w:val="18"/>
              </w:rPr>
              <w:t>&lt;&lt;INSERT PI email&gt;&gt;</w:t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3F0D2DCF" w14:textId="77777777" w:rsidR="00AB302D" w:rsidRDefault="00AB302D" w:rsidP="00660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t xml:space="preserve">Telephone: </w:t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PI telephone&gt;&gt;"/>
                  </w:textInput>
                </w:ffData>
              </w:fldChar>
            </w:r>
            <w:r w:rsidR="00012EF9"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012EF9" w:rsidRPr="00E45435">
              <w:rPr>
                <w:rFonts w:cstheme="minorHAnsi"/>
                <w:sz w:val="18"/>
                <w:szCs w:val="18"/>
              </w:rPr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="00012EF9" w:rsidRPr="00E45435">
              <w:rPr>
                <w:rFonts w:cstheme="minorHAnsi"/>
                <w:noProof/>
                <w:sz w:val="18"/>
                <w:szCs w:val="18"/>
              </w:rPr>
              <w:t>&lt;&lt;INSERT PI telephone&gt;&gt;</w:t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773CDAD8" w14:textId="16791AFE" w:rsidR="00DB05B4" w:rsidRPr="00E45435" w:rsidRDefault="00DB05B4" w:rsidP="00660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B5BFE" w:rsidRPr="00E42BF7" w14:paraId="6A1FE9F7" w14:textId="114BCCF4" w:rsidTr="0067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1D7D17A" w14:textId="77777777" w:rsidR="000B5BFE" w:rsidRPr="002763D8" w:rsidRDefault="000B5BFE" w:rsidP="006D1160">
            <w:pPr>
              <w:jc w:val="right"/>
              <w:rPr>
                <w:sz w:val="18"/>
                <w:szCs w:val="18"/>
              </w:rPr>
            </w:pPr>
            <w:r w:rsidRPr="002763D8">
              <w:rPr>
                <w:sz w:val="18"/>
                <w:szCs w:val="18"/>
              </w:rPr>
              <w:t>Sponsor Details</w:t>
            </w:r>
          </w:p>
        </w:tc>
        <w:tc>
          <w:tcPr>
            <w:tcW w:w="6753" w:type="dxa"/>
          </w:tcPr>
          <w:p w14:paraId="7F6A5BFE" w14:textId="43434EF6" w:rsidR="000B5BFE" w:rsidRPr="00E45435" w:rsidRDefault="000B5BFE" w:rsidP="006D1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t xml:space="preserve">Name: </w:t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Sponsor name&gt;&gt;"/>
                  </w:textInput>
                </w:ffData>
              </w:fldChar>
            </w:r>
            <w:r w:rsidR="00012EF9"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012EF9" w:rsidRPr="00E45435">
              <w:rPr>
                <w:rFonts w:cstheme="minorHAnsi"/>
                <w:sz w:val="18"/>
                <w:szCs w:val="18"/>
              </w:rPr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="00012EF9" w:rsidRPr="00E45435">
              <w:rPr>
                <w:rFonts w:cstheme="minorHAnsi"/>
                <w:noProof/>
                <w:sz w:val="18"/>
                <w:szCs w:val="18"/>
              </w:rPr>
              <w:t>&lt;&lt;INSERT Sponsor name&gt;&gt;</w:t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48FAA837" w14:textId="77777777" w:rsidR="000B5BFE" w:rsidRDefault="000B5BFE" w:rsidP="00660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t xml:space="preserve">Email: </w:t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Sponsor email&gt;&gt;"/>
                  </w:textInput>
                </w:ffData>
              </w:fldChar>
            </w:r>
            <w:r w:rsidR="00012EF9"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012EF9" w:rsidRPr="00E45435">
              <w:rPr>
                <w:rFonts w:cstheme="minorHAnsi"/>
                <w:sz w:val="18"/>
                <w:szCs w:val="18"/>
              </w:rPr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="00012EF9" w:rsidRPr="00E45435">
              <w:rPr>
                <w:rFonts w:cstheme="minorHAnsi"/>
                <w:noProof/>
                <w:sz w:val="18"/>
                <w:szCs w:val="18"/>
              </w:rPr>
              <w:t>&lt;&lt;INSERT Sponsor email&gt;&gt;</w:t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end"/>
            </w:r>
            <w:r w:rsidR="00AB302D" w:rsidRPr="00E45435">
              <w:rPr>
                <w:rFonts w:cstheme="minorHAnsi"/>
                <w:sz w:val="18"/>
                <w:szCs w:val="18"/>
              </w:rPr>
              <w:br/>
            </w:r>
            <w:r w:rsidR="00AB302D" w:rsidRPr="00E45435">
              <w:rPr>
                <w:rFonts w:cstheme="minorHAnsi"/>
                <w:b/>
                <w:sz w:val="18"/>
                <w:szCs w:val="18"/>
              </w:rPr>
              <w:t xml:space="preserve">Telephone: </w:t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Sponsor telephone&gt;&gt;"/>
                  </w:textInput>
                </w:ffData>
              </w:fldChar>
            </w:r>
            <w:r w:rsidR="00012EF9"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012EF9" w:rsidRPr="00E45435">
              <w:rPr>
                <w:rFonts w:cstheme="minorHAnsi"/>
                <w:sz w:val="18"/>
                <w:szCs w:val="18"/>
              </w:rPr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="00012EF9" w:rsidRPr="00E45435">
              <w:rPr>
                <w:rFonts w:cstheme="minorHAnsi"/>
                <w:noProof/>
                <w:sz w:val="18"/>
                <w:szCs w:val="18"/>
              </w:rPr>
              <w:t>&lt;&lt;INSERT Sponsor telephone&gt;&gt;</w:t>
            </w:r>
            <w:r w:rsidR="00012EF9"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24025DA5" w14:textId="77A32621" w:rsidR="00DB05B4" w:rsidRPr="00E45435" w:rsidRDefault="00DB05B4" w:rsidP="00660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F61AA" w:rsidRPr="00E42BF7" w14:paraId="4ECD5028" w14:textId="77777777" w:rsidTr="0067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EDB0C7D" w14:textId="0EE960A3" w:rsidR="005F61AA" w:rsidRPr="002763D8" w:rsidRDefault="005F61AA" w:rsidP="006D1160">
            <w:pPr>
              <w:jc w:val="right"/>
              <w:rPr>
                <w:sz w:val="18"/>
                <w:szCs w:val="18"/>
              </w:rPr>
            </w:pPr>
            <w:r w:rsidRPr="002763D8">
              <w:rPr>
                <w:sz w:val="18"/>
                <w:szCs w:val="18"/>
              </w:rPr>
              <w:t xml:space="preserve">Date of this </w:t>
            </w:r>
            <w:r w:rsidR="006F022C" w:rsidRPr="002763D8">
              <w:rPr>
                <w:sz w:val="18"/>
                <w:szCs w:val="18"/>
              </w:rPr>
              <w:t>r</w:t>
            </w:r>
            <w:r w:rsidRPr="002763D8">
              <w:rPr>
                <w:sz w:val="18"/>
                <w:szCs w:val="18"/>
              </w:rPr>
              <w:t>eport</w:t>
            </w:r>
          </w:p>
        </w:tc>
        <w:tc>
          <w:tcPr>
            <w:tcW w:w="6753" w:type="dxa"/>
          </w:tcPr>
          <w:p w14:paraId="147B0722" w14:textId="0D6B8130" w:rsidR="005F61AA" w:rsidRPr="00E45435" w:rsidRDefault="00CA0E20" w:rsidP="006D1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DAY MONTH YEAR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DAY MONTH YEAR&gt;&gt;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7FD27D06" w14:textId="77777777" w:rsidR="002C69FA" w:rsidRDefault="002C69FA" w:rsidP="00C72FB1">
      <w:pPr>
        <w:spacing w:after="0"/>
      </w:pP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2126"/>
        <w:gridCol w:w="1508"/>
      </w:tblGrid>
      <w:tr w:rsidR="006D1160" w:rsidRPr="00E42BF7" w14:paraId="5329ACE4" w14:textId="77777777" w:rsidTr="00306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</w:tcPr>
          <w:p w14:paraId="1F45C881" w14:textId="079087BF" w:rsidR="006D1160" w:rsidRPr="003E26F4" w:rsidRDefault="006D1160" w:rsidP="006D1160">
            <w:r w:rsidRPr="003E26F4">
              <w:t xml:space="preserve">2.0 SAFETY </w:t>
            </w:r>
            <w:r w:rsidR="00E22C9B" w:rsidRPr="003E26F4">
              <w:t>EVENT DETAILS</w:t>
            </w:r>
          </w:p>
        </w:tc>
      </w:tr>
      <w:tr w:rsidR="006D1160" w:rsidRPr="00E42BF7" w14:paraId="65B9B2FB" w14:textId="77777777" w:rsidTr="00DD0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C99F36" w14:textId="7A6F5A78" w:rsidR="006D1160" w:rsidRPr="00E45435" w:rsidRDefault="006D1160" w:rsidP="006D1160">
            <w:pPr>
              <w:jc w:val="right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t xml:space="preserve">Date of </w:t>
            </w:r>
            <w:r w:rsidR="003F2440" w:rsidRPr="00E45435">
              <w:rPr>
                <w:rFonts w:cstheme="minorHAnsi"/>
                <w:sz w:val="18"/>
                <w:szCs w:val="18"/>
              </w:rPr>
              <w:t xml:space="preserve">Safety </w:t>
            </w:r>
            <w:r w:rsidR="00CA0E20" w:rsidRPr="00E45435">
              <w:rPr>
                <w:rFonts w:cstheme="minorHAnsi"/>
                <w:sz w:val="18"/>
                <w:szCs w:val="18"/>
              </w:rPr>
              <w:t>Event</w:t>
            </w:r>
          </w:p>
        </w:tc>
        <w:tc>
          <w:tcPr>
            <w:tcW w:w="7461" w:type="dxa"/>
            <w:gridSpan w:val="4"/>
          </w:tcPr>
          <w:p w14:paraId="69EDE010" w14:textId="1B8B752B" w:rsidR="006D1160" w:rsidRPr="00E45435" w:rsidRDefault="00BA0098" w:rsidP="00BA0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DAY MONTH YEAR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DAY MONTH YEAR&gt;&gt;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5F6039" w:rsidRPr="00E42BF7" w14:paraId="360A38A8" w14:textId="77777777" w:rsidTr="00DD0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D6E114F" w14:textId="2A648549" w:rsidR="005F6039" w:rsidRPr="00E45435" w:rsidRDefault="005F6039" w:rsidP="00BA0098">
            <w:pPr>
              <w:jc w:val="right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t xml:space="preserve">Site where the </w:t>
            </w:r>
            <w:r w:rsidR="002A1AEB" w:rsidRPr="00E45435">
              <w:rPr>
                <w:rFonts w:cstheme="minorHAnsi"/>
                <w:sz w:val="18"/>
                <w:szCs w:val="18"/>
              </w:rPr>
              <w:t xml:space="preserve">Safety </w:t>
            </w:r>
            <w:r w:rsidR="00CA0E20" w:rsidRPr="00E45435">
              <w:rPr>
                <w:rFonts w:cstheme="minorHAnsi"/>
                <w:sz w:val="18"/>
                <w:szCs w:val="18"/>
              </w:rPr>
              <w:t>Event</w:t>
            </w:r>
            <w:r w:rsidR="002A1AEB" w:rsidRPr="00E45435">
              <w:rPr>
                <w:rFonts w:cstheme="minorHAnsi"/>
                <w:sz w:val="18"/>
                <w:szCs w:val="18"/>
              </w:rPr>
              <w:t xml:space="preserve"> </w:t>
            </w:r>
            <w:r w:rsidRPr="00E45435">
              <w:rPr>
                <w:rFonts w:cstheme="minorHAnsi"/>
                <w:sz w:val="18"/>
                <w:szCs w:val="18"/>
              </w:rPr>
              <w:t>took place</w:t>
            </w:r>
          </w:p>
        </w:tc>
        <w:tc>
          <w:tcPr>
            <w:tcW w:w="7461" w:type="dxa"/>
            <w:gridSpan w:val="4"/>
          </w:tcPr>
          <w:p w14:paraId="729AC1D0" w14:textId="0CDAC59D" w:rsidR="005F6039" w:rsidRPr="00E45435" w:rsidRDefault="00012EF9" w:rsidP="00BA0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name of the place/location where the event took place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name of the place/location where the event took place&gt;&gt;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5F6039" w:rsidRPr="00E42BF7" w14:paraId="7EFFF479" w14:textId="77777777" w:rsidTr="00DD0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28D2449" w14:textId="0C30299B" w:rsidR="005F6039" w:rsidRPr="00E45435" w:rsidRDefault="005F6039" w:rsidP="00BA0098">
            <w:pPr>
              <w:jc w:val="right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t xml:space="preserve">Report status </w:t>
            </w:r>
          </w:p>
        </w:tc>
        <w:tc>
          <w:tcPr>
            <w:tcW w:w="7461" w:type="dxa"/>
            <w:gridSpan w:val="4"/>
          </w:tcPr>
          <w:p w14:paraId="2BB5F836" w14:textId="7C11FF33" w:rsidR="005F6039" w:rsidRPr="00E45435" w:rsidRDefault="005F6039" w:rsidP="00BA0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bookmarkEnd w:id="3"/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45435">
              <w:rPr>
                <w:rFonts w:cstheme="minorHAnsi"/>
                <w:sz w:val="18"/>
                <w:szCs w:val="18"/>
              </w:rPr>
              <w:t>Initial Report</w:t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            </w:t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bookmarkEnd w:id="4"/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45435">
              <w:rPr>
                <w:rFonts w:cstheme="minorHAnsi"/>
                <w:sz w:val="18"/>
                <w:szCs w:val="18"/>
              </w:rPr>
              <w:t>Follow-up report</w:t>
            </w:r>
          </w:p>
        </w:tc>
      </w:tr>
      <w:tr w:rsidR="0030589F" w:rsidRPr="00E42BF7" w14:paraId="30A4636C" w14:textId="77777777" w:rsidTr="00DD0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80963D" w14:textId="77777777" w:rsidR="0030589F" w:rsidRPr="00E45435" w:rsidRDefault="0030589F" w:rsidP="008049E4">
            <w:pPr>
              <w:jc w:val="right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t>Type of Safety Event</w:t>
            </w:r>
          </w:p>
          <w:p w14:paraId="483DAEEB" w14:textId="05A5CAAC" w:rsidR="0030589F" w:rsidRPr="00E45435" w:rsidRDefault="0030589F" w:rsidP="008049E4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9D95D07" w14:textId="77777777" w:rsidR="0030589F" w:rsidRPr="00E45435" w:rsidRDefault="0030589F" w:rsidP="0080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Serious Adverse Event</w:t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(is a safety event that is </w:t>
            </w:r>
            <w:r w:rsidRPr="00E45435">
              <w:rPr>
                <w:rFonts w:cstheme="minorHAnsi"/>
                <w:bCs/>
                <w:sz w:val="18"/>
                <w:szCs w:val="18"/>
                <w:u w:val="single"/>
              </w:rPr>
              <w:t>not related</w:t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to the intervention)</w:t>
            </w:r>
          </w:p>
          <w:p w14:paraId="22D2BF0B" w14:textId="77777777" w:rsidR="0030589F" w:rsidRPr="00E45435" w:rsidRDefault="0030589F" w:rsidP="000D7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  <w:p w14:paraId="67217DD3" w14:textId="2BA19949" w:rsidR="0030589F" w:rsidRPr="00E45435" w:rsidRDefault="0030589F" w:rsidP="000D7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Cs/>
                <w:i/>
                <w:iCs/>
                <w:sz w:val="18"/>
                <w:szCs w:val="18"/>
              </w:rPr>
              <w:t>Relationship to intervention</w:t>
            </w:r>
          </w:p>
          <w:p w14:paraId="276AEA7D" w14:textId="2CD587B3" w:rsidR="0030589F" w:rsidRPr="00E45435" w:rsidRDefault="0030589F" w:rsidP="000D7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E45435">
              <w:rPr>
                <w:rFonts w:cstheme="minorHAnsi"/>
                <w:bCs/>
                <w:sz w:val="18"/>
                <w:szCs w:val="18"/>
              </w:rPr>
              <w:t>Definitely related</w:t>
            </w:r>
            <w:proofErr w:type="gramEnd"/>
          </w:p>
          <w:p w14:paraId="15F4F236" w14:textId="7C75D4EA" w:rsidR="0030589F" w:rsidRPr="00E45435" w:rsidRDefault="0030589F" w:rsidP="000D7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Probably related</w:t>
            </w:r>
          </w:p>
          <w:p w14:paraId="7FEF60D8" w14:textId="7C4064F6" w:rsidR="0030589F" w:rsidRPr="00E45435" w:rsidRDefault="0030589F" w:rsidP="000D7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Possibly related</w:t>
            </w:r>
          </w:p>
          <w:p w14:paraId="1314CEA0" w14:textId="77777777" w:rsidR="0030589F" w:rsidRPr="00E45435" w:rsidRDefault="0030589F" w:rsidP="00305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Unknown</w:t>
            </w:r>
          </w:p>
          <w:p w14:paraId="05A7045F" w14:textId="77777777" w:rsidR="0030589F" w:rsidRPr="00E45435" w:rsidRDefault="0030589F" w:rsidP="000D7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  <w:p w14:paraId="2BBCE768" w14:textId="77777777" w:rsidR="0030589F" w:rsidRPr="00E45435" w:rsidRDefault="0030589F" w:rsidP="000D7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  <w:p w14:paraId="77C7B920" w14:textId="735F57EC" w:rsidR="0030589F" w:rsidRPr="00E45435" w:rsidRDefault="0030589F" w:rsidP="000D7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46EB9EA" w14:textId="44E98C0D" w:rsidR="000963AF" w:rsidRPr="00E45435" w:rsidRDefault="000963AF" w:rsidP="00096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Serious Adverse Reaction</w:t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(is a safety event that is </w:t>
            </w:r>
            <w:r w:rsidRPr="00E45435">
              <w:rPr>
                <w:rFonts w:cstheme="minorHAnsi"/>
                <w:sz w:val="18"/>
                <w:szCs w:val="18"/>
                <w:u w:val="single"/>
              </w:rPr>
              <w:t>related</w:t>
            </w:r>
            <w:r w:rsidRPr="00E45435">
              <w:rPr>
                <w:rFonts w:cstheme="minorHAnsi"/>
                <w:sz w:val="18"/>
                <w:szCs w:val="18"/>
              </w:rPr>
              <w:t xml:space="preserve"> t</w:t>
            </w:r>
            <w:r w:rsidRPr="00E45435">
              <w:rPr>
                <w:rFonts w:cstheme="minorHAnsi"/>
                <w:bCs/>
                <w:sz w:val="18"/>
                <w:szCs w:val="18"/>
              </w:rPr>
              <w:t>o I</w:t>
            </w:r>
            <w:r w:rsidR="008A36F7">
              <w:rPr>
                <w:rFonts w:cstheme="minorHAnsi"/>
                <w:bCs/>
                <w:sz w:val="18"/>
                <w:szCs w:val="18"/>
              </w:rPr>
              <w:t>nvestigational Medicinal Product (IMP)</w:t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or behavioural intervention)</w:t>
            </w:r>
          </w:p>
          <w:p w14:paraId="74B1288F" w14:textId="77777777" w:rsidR="0030589F" w:rsidRPr="00E45435" w:rsidRDefault="0030589F" w:rsidP="000D7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</w:p>
          <w:p w14:paraId="4B6DE119" w14:textId="77777777" w:rsidR="0099763B" w:rsidRPr="00E45435" w:rsidRDefault="0099763B" w:rsidP="00997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Cs/>
                <w:i/>
                <w:iCs/>
                <w:sz w:val="18"/>
                <w:szCs w:val="18"/>
              </w:rPr>
              <w:lastRenderedPageBreak/>
              <w:t>Relationship to intervention</w:t>
            </w:r>
          </w:p>
          <w:p w14:paraId="1CBA20F6" w14:textId="77777777" w:rsidR="0099763B" w:rsidRPr="00E45435" w:rsidRDefault="0099763B" w:rsidP="00997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E45435">
              <w:rPr>
                <w:rFonts w:cstheme="minorHAnsi"/>
                <w:bCs/>
                <w:sz w:val="18"/>
                <w:szCs w:val="18"/>
              </w:rPr>
              <w:t>Definitely related</w:t>
            </w:r>
            <w:proofErr w:type="gramEnd"/>
          </w:p>
          <w:p w14:paraId="2B8F4D2B" w14:textId="77777777" w:rsidR="0099763B" w:rsidRPr="00E45435" w:rsidRDefault="0099763B" w:rsidP="00997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Probably related</w:t>
            </w:r>
          </w:p>
          <w:p w14:paraId="33902F42" w14:textId="77777777" w:rsidR="0099763B" w:rsidRPr="00E45435" w:rsidRDefault="0099763B" w:rsidP="00997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Possibly related</w:t>
            </w:r>
          </w:p>
          <w:p w14:paraId="3D71B924" w14:textId="48224E8D" w:rsidR="0099763B" w:rsidRPr="00E45435" w:rsidRDefault="0099763B" w:rsidP="00997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Unknown</w:t>
            </w:r>
          </w:p>
          <w:p w14:paraId="672C5B53" w14:textId="2BB872C5" w:rsidR="00C42D6B" w:rsidRPr="00E45435" w:rsidRDefault="00C42D6B" w:rsidP="00997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</w:p>
          <w:p w14:paraId="78E43DBC" w14:textId="77777777" w:rsidR="00F7280C" w:rsidRDefault="00C42D6B" w:rsidP="00FE5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Was the event </w:t>
            </w:r>
            <w:r w:rsidR="008D35F6" w:rsidRPr="00E45435">
              <w:rPr>
                <w:rFonts w:cstheme="minorHAnsi"/>
                <w:bCs/>
                <w:i/>
                <w:iCs/>
                <w:sz w:val="18"/>
                <w:szCs w:val="18"/>
              </w:rPr>
              <w:t>expected?</w:t>
            </w:r>
          </w:p>
          <w:p w14:paraId="597B7EFE" w14:textId="3084FCD5" w:rsidR="00FE57A8" w:rsidRPr="00E45435" w:rsidRDefault="00FE57A8" w:rsidP="00FE5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A0571" w:rsidRPr="00E45435">
              <w:rPr>
                <w:rFonts w:cstheme="minorHAnsi"/>
                <w:bCs/>
                <w:sz w:val="18"/>
                <w:szCs w:val="18"/>
              </w:rPr>
              <w:t>Yes (if yes, the event is a Serious Adverse Reaction)</w:t>
            </w:r>
          </w:p>
          <w:p w14:paraId="09F3A74F" w14:textId="77777777" w:rsidR="004727CF" w:rsidRPr="00E45435" w:rsidRDefault="00FE57A8" w:rsidP="00997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="008A0571"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A0571" w:rsidRPr="00E45435">
              <w:rPr>
                <w:rFonts w:cstheme="minorHAnsi"/>
                <w:bCs/>
                <w:sz w:val="18"/>
                <w:szCs w:val="18"/>
              </w:rPr>
              <w:t>No</w:t>
            </w:r>
            <w:r w:rsidR="008A0571"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A0571" w:rsidRPr="00E45435">
              <w:rPr>
                <w:rFonts w:cstheme="minorHAnsi"/>
                <w:bCs/>
                <w:sz w:val="18"/>
                <w:szCs w:val="18"/>
              </w:rPr>
              <w:t>(if no, the event is a Suspected Unexpected Serious Adverse Reactio</w:t>
            </w:r>
            <w:r w:rsidR="007F4254" w:rsidRPr="00E45435">
              <w:rPr>
                <w:rFonts w:cstheme="minorHAnsi"/>
                <w:bCs/>
                <w:sz w:val="18"/>
                <w:szCs w:val="18"/>
              </w:rPr>
              <w:t xml:space="preserve">n – </w:t>
            </w:r>
            <w:r w:rsidR="008A0571" w:rsidRPr="00E45435">
              <w:rPr>
                <w:rFonts w:cstheme="minorHAnsi"/>
                <w:bCs/>
                <w:sz w:val="18"/>
                <w:szCs w:val="18"/>
              </w:rPr>
              <w:t>SUSAR</w:t>
            </w:r>
            <w:r w:rsidR="007F4254" w:rsidRPr="00E45435">
              <w:rPr>
                <w:rFonts w:cstheme="minorHAnsi"/>
                <w:bCs/>
                <w:sz w:val="18"/>
                <w:szCs w:val="18"/>
              </w:rPr>
              <w:t>)</w:t>
            </w:r>
            <w:r w:rsidR="004727CF" w:rsidRPr="00E45435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4C2CAC54" w14:textId="77777777" w:rsidR="000E6BD0" w:rsidRDefault="000E6BD0" w:rsidP="000E6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  <w:p w14:paraId="18D2F9EE" w14:textId="4BCB2A90" w:rsidR="000E6BD0" w:rsidRPr="00F7280C" w:rsidRDefault="004727CF" w:rsidP="000E6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E45435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Refer to </w:t>
            </w:r>
            <w:hyperlink w:anchor="_+Adverse_Event_Classification" w:history="1">
              <w:r w:rsidR="000E6BD0">
                <w:rPr>
                  <w:rStyle w:val="Hyperlink"/>
                  <w:rFonts w:cstheme="minorHAnsi"/>
                  <w:i/>
                  <w:iCs/>
                  <w:sz w:val="18"/>
                  <w:szCs w:val="18"/>
                </w:rPr>
                <w:t>Safety Reporting Flowchart</w:t>
              </w:r>
            </w:hyperlink>
          </w:p>
          <w:p w14:paraId="7EDB75D6" w14:textId="70CADCAD" w:rsidR="004727CF" w:rsidRPr="00E45435" w:rsidRDefault="004727CF" w:rsidP="00997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  <w:p w14:paraId="56818397" w14:textId="46FB2405" w:rsidR="0099763B" w:rsidRPr="00E45435" w:rsidRDefault="0099763B" w:rsidP="000D7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9894D2" w14:textId="2EB4B0E5" w:rsidR="00012045" w:rsidRPr="00E45435" w:rsidRDefault="00012045" w:rsidP="00012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Serious Adverse </w:t>
            </w:r>
            <w:r w:rsidR="00FF188A" w:rsidRPr="00E45435">
              <w:rPr>
                <w:rFonts w:cstheme="minorHAnsi"/>
                <w:b/>
                <w:sz w:val="18"/>
                <w:szCs w:val="18"/>
              </w:rPr>
              <w:t xml:space="preserve">Device </w:t>
            </w:r>
            <w:r w:rsidRPr="00E45435">
              <w:rPr>
                <w:rFonts w:cstheme="minorHAnsi"/>
                <w:b/>
                <w:sz w:val="18"/>
                <w:szCs w:val="18"/>
              </w:rPr>
              <w:t>Effect</w:t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(is a safety event that is </w:t>
            </w:r>
            <w:r w:rsidRPr="00E45435">
              <w:rPr>
                <w:rFonts w:cstheme="minorHAnsi"/>
                <w:sz w:val="18"/>
                <w:szCs w:val="18"/>
                <w:u w:val="single"/>
              </w:rPr>
              <w:t>related</w:t>
            </w:r>
            <w:r w:rsidRPr="00E45435">
              <w:rPr>
                <w:rFonts w:cstheme="minorHAnsi"/>
                <w:sz w:val="18"/>
                <w:szCs w:val="18"/>
              </w:rPr>
              <w:t xml:space="preserve"> </w:t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to </w:t>
            </w:r>
            <w:r w:rsidR="008A36F7">
              <w:rPr>
                <w:rFonts w:cstheme="minorHAnsi"/>
                <w:bCs/>
                <w:sz w:val="18"/>
                <w:szCs w:val="18"/>
              </w:rPr>
              <w:t>Investigational Medicinal Device (</w:t>
            </w:r>
            <w:r w:rsidRPr="00E45435">
              <w:rPr>
                <w:rFonts w:cstheme="minorHAnsi"/>
                <w:bCs/>
                <w:sz w:val="18"/>
                <w:szCs w:val="18"/>
              </w:rPr>
              <w:t>IMD)</w:t>
            </w:r>
          </w:p>
          <w:p w14:paraId="287B2074" w14:textId="77777777" w:rsidR="0030589F" w:rsidRPr="00E45435" w:rsidRDefault="0030589F" w:rsidP="0080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7DAFA6B8" w14:textId="77777777" w:rsidR="00012045" w:rsidRPr="00E45435" w:rsidRDefault="00012045" w:rsidP="0080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16E492AB" w14:textId="77777777" w:rsidR="00DD0EEB" w:rsidRPr="00E45435" w:rsidRDefault="00012045" w:rsidP="00012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Cs/>
                <w:i/>
                <w:iCs/>
                <w:sz w:val="18"/>
                <w:szCs w:val="18"/>
              </w:rPr>
              <w:t>Relationship to</w:t>
            </w:r>
          </w:p>
          <w:p w14:paraId="569BDE7F" w14:textId="45D85292" w:rsidR="00012045" w:rsidRPr="00E45435" w:rsidRDefault="00012045" w:rsidP="00012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Cs/>
                <w:i/>
                <w:iCs/>
                <w:sz w:val="18"/>
                <w:szCs w:val="18"/>
              </w:rPr>
              <w:lastRenderedPageBreak/>
              <w:t xml:space="preserve"> intervention</w:t>
            </w:r>
          </w:p>
          <w:p w14:paraId="69FAEAE2" w14:textId="77777777" w:rsidR="00012045" w:rsidRPr="00E45435" w:rsidRDefault="00012045" w:rsidP="00012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E45435">
              <w:rPr>
                <w:rFonts w:cstheme="minorHAnsi"/>
                <w:bCs/>
                <w:sz w:val="18"/>
                <w:szCs w:val="18"/>
              </w:rPr>
              <w:t>Definitely related</w:t>
            </w:r>
            <w:proofErr w:type="gramEnd"/>
          </w:p>
          <w:p w14:paraId="5A11C3D4" w14:textId="77777777" w:rsidR="00012045" w:rsidRPr="00E45435" w:rsidRDefault="00012045" w:rsidP="00012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Probably related</w:t>
            </w:r>
          </w:p>
          <w:p w14:paraId="76929326" w14:textId="77777777" w:rsidR="00012045" w:rsidRPr="00E45435" w:rsidRDefault="00012045" w:rsidP="00012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Possibly related</w:t>
            </w:r>
          </w:p>
          <w:p w14:paraId="702411A9" w14:textId="77777777" w:rsidR="00012045" w:rsidRPr="00E45435" w:rsidRDefault="00012045" w:rsidP="00012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Unknown</w:t>
            </w:r>
          </w:p>
          <w:p w14:paraId="3E48D4CC" w14:textId="77777777" w:rsidR="00012045" w:rsidRPr="00E45435" w:rsidRDefault="00012045" w:rsidP="0080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02531E6D" w14:textId="77777777" w:rsidR="00F7280C" w:rsidRDefault="00012045" w:rsidP="00012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45435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Was the event </w:t>
            </w:r>
            <w:r w:rsidR="00DD0EEB" w:rsidRPr="00E45435">
              <w:rPr>
                <w:rFonts w:cstheme="minorHAnsi"/>
                <w:bCs/>
                <w:i/>
                <w:iCs/>
                <w:sz w:val="18"/>
                <w:szCs w:val="18"/>
              </w:rPr>
              <w:t>anticipated</w:t>
            </w:r>
            <w:r w:rsidR="00EA1BF0" w:rsidRPr="00E45435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? </w:t>
            </w:r>
          </w:p>
          <w:p w14:paraId="453D9B6C" w14:textId="672144A3" w:rsidR="00012045" w:rsidRPr="00E45435" w:rsidRDefault="00012045" w:rsidP="00012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B0A1A" w:rsidRPr="00E45435">
              <w:rPr>
                <w:rFonts w:cstheme="minorHAnsi"/>
                <w:bCs/>
                <w:sz w:val="18"/>
                <w:szCs w:val="18"/>
              </w:rPr>
              <w:t xml:space="preserve">Yes (if yes, the event is a Serious Adverse Device Effect) </w:t>
            </w:r>
          </w:p>
          <w:p w14:paraId="4996C416" w14:textId="77777777" w:rsidR="004727CF" w:rsidRPr="00E45435" w:rsidRDefault="00012045" w:rsidP="00C61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B0A1A" w:rsidRPr="00E45435">
              <w:rPr>
                <w:rFonts w:cstheme="minorHAnsi"/>
                <w:bCs/>
                <w:sz w:val="18"/>
                <w:szCs w:val="18"/>
              </w:rPr>
              <w:t>No (if no, the event is an Unanticipated Serious Adverse Device Effect – USADE)</w:t>
            </w:r>
            <w:r w:rsidR="004727CF" w:rsidRPr="00E45435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5B098E12" w14:textId="77777777" w:rsidR="000E6BD0" w:rsidRDefault="000E6BD0" w:rsidP="000E6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  <w:p w14:paraId="6239AA8D" w14:textId="4DF99BA2" w:rsidR="000E6BD0" w:rsidRPr="00F7280C" w:rsidRDefault="00355F14" w:rsidP="000E6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E45435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Refer to </w:t>
            </w:r>
            <w:hyperlink w:anchor="_+Adverse_Event_Classification" w:history="1">
              <w:r w:rsidR="000E6BD0">
                <w:rPr>
                  <w:rStyle w:val="Hyperlink"/>
                  <w:rFonts w:cstheme="minorHAnsi"/>
                  <w:i/>
                  <w:iCs/>
                  <w:sz w:val="18"/>
                  <w:szCs w:val="18"/>
                </w:rPr>
                <w:t>Safety Reporting Flowchart</w:t>
              </w:r>
            </w:hyperlink>
          </w:p>
          <w:p w14:paraId="4A62FA5F" w14:textId="5950CDB2" w:rsidR="00012045" w:rsidRPr="00E45435" w:rsidRDefault="00012045" w:rsidP="00C61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1FAFA621" w14:textId="77777777" w:rsidR="00F7280C" w:rsidRDefault="002C34AC" w:rsidP="00F7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Significant Safety Issue</w:t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(is a safety issue that adversely affect the safety of participants or ethical </w:t>
            </w:r>
            <w:r w:rsidRPr="00E45435">
              <w:rPr>
                <w:rFonts w:cstheme="minorHAnsi"/>
                <w:bCs/>
                <w:sz w:val="18"/>
                <w:szCs w:val="18"/>
              </w:rPr>
              <w:lastRenderedPageBreak/>
              <w:t>acceptability of the trial)</w:t>
            </w:r>
          </w:p>
          <w:p w14:paraId="3A04E7B8" w14:textId="77777777" w:rsidR="000E6BD0" w:rsidRDefault="000E6BD0" w:rsidP="00F7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  <w:p w14:paraId="310FCEE2" w14:textId="189C2A06" w:rsidR="00355F14" w:rsidRPr="00F7280C" w:rsidRDefault="00355F14" w:rsidP="00F7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E45435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Refer to </w:t>
            </w:r>
            <w:commentRangeStart w:id="5"/>
            <w:r w:rsidR="00634C80">
              <w:fldChar w:fldCharType="begin"/>
            </w:r>
            <w:r w:rsidR="00634C80">
              <w:instrText xml:space="preserve"> HYPERLINK \l "_+Adverse_Event_Classification" </w:instrText>
            </w:r>
            <w:r w:rsidR="00634C80">
              <w:fldChar w:fldCharType="separate"/>
            </w:r>
            <w:r w:rsidR="000E6BD0">
              <w:rPr>
                <w:rStyle w:val="Hyperlink"/>
                <w:rFonts w:cstheme="minorHAnsi"/>
                <w:i/>
                <w:iCs/>
                <w:sz w:val="18"/>
                <w:szCs w:val="18"/>
              </w:rPr>
              <w:t>Safety Reporting Flowchart</w:t>
            </w:r>
            <w:r w:rsidR="00634C80">
              <w:rPr>
                <w:rStyle w:val="Hyperlink"/>
                <w:rFonts w:cstheme="minorHAnsi"/>
                <w:i/>
                <w:iCs/>
                <w:sz w:val="18"/>
                <w:szCs w:val="18"/>
              </w:rPr>
              <w:fldChar w:fldCharType="end"/>
            </w:r>
            <w:commentRangeEnd w:id="5"/>
            <w:r w:rsidR="00057642">
              <w:rPr>
                <w:rStyle w:val="CommentReference"/>
              </w:rPr>
              <w:commentReference w:id="5"/>
            </w:r>
          </w:p>
          <w:p w14:paraId="016C3E73" w14:textId="4A16219C" w:rsidR="0030589F" w:rsidRPr="00E45435" w:rsidRDefault="0030589F" w:rsidP="0080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049E4" w:rsidRPr="00E42BF7" w14:paraId="251E00F5" w14:textId="77777777" w:rsidTr="00DD0EEB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4EB1F6" w14:textId="5C17BB94" w:rsidR="008049E4" w:rsidRPr="00E45435" w:rsidRDefault="008049E4" w:rsidP="008049E4">
            <w:pPr>
              <w:jc w:val="right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lastRenderedPageBreak/>
              <w:t>Cause of Safety Event</w:t>
            </w:r>
          </w:p>
        </w:tc>
        <w:tc>
          <w:tcPr>
            <w:tcW w:w="7461" w:type="dxa"/>
            <w:gridSpan w:val="4"/>
          </w:tcPr>
          <w:p w14:paraId="040DEBDC" w14:textId="46B02DFC" w:rsidR="008049E4" w:rsidRPr="00E45435" w:rsidRDefault="008049E4" w:rsidP="00997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cause of the event or reason(s) why the event occurred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cause of the event or reason(s) why the event occurred&gt;&gt;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8049E4" w:rsidRPr="00E42BF7" w14:paraId="578237B0" w14:textId="77777777" w:rsidTr="00DD0EEB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BB2273" w14:textId="546A9699" w:rsidR="008049E4" w:rsidRPr="00E45435" w:rsidRDefault="005949CC" w:rsidP="008049E4">
            <w:pPr>
              <w:jc w:val="right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t>Good Clinical Practice/Protocol Deviation</w:t>
            </w:r>
          </w:p>
        </w:tc>
        <w:tc>
          <w:tcPr>
            <w:tcW w:w="7461" w:type="dxa"/>
            <w:gridSpan w:val="4"/>
          </w:tcPr>
          <w:p w14:paraId="6142A89C" w14:textId="7D765918" w:rsidR="008049E4" w:rsidRPr="00E45435" w:rsidRDefault="008049E4" w:rsidP="0080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t>Did the Event occur due to a deviation of the Good Clinical Practice</w:t>
            </w:r>
            <w:r w:rsidR="00977D42" w:rsidRPr="00E45435">
              <w:rPr>
                <w:rFonts w:cstheme="minorHAnsi"/>
                <w:sz w:val="18"/>
                <w:szCs w:val="18"/>
              </w:rPr>
              <w:t xml:space="preserve"> or trial protocol</w:t>
            </w:r>
            <w:r w:rsidRPr="00E45435">
              <w:rPr>
                <w:rFonts w:cstheme="minorHAnsi"/>
                <w:sz w:val="18"/>
                <w:szCs w:val="18"/>
              </w:rPr>
              <w:t>?</w:t>
            </w:r>
          </w:p>
          <w:p w14:paraId="554B6427" w14:textId="3F4006FC" w:rsidR="008049E4" w:rsidRPr="00E45435" w:rsidRDefault="008049E4" w:rsidP="0080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Yes (if yes, </w:t>
            </w:r>
            <w:r w:rsidRPr="00E45435">
              <w:rPr>
                <w:rFonts w:cstheme="minorHAnsi"/>
                <w:sz w:val="18"/>
                <w:szCs w:val="18"/>
              </w:rPr>
              <w:t>complete and submit a ‘Good Clinical Practice / Protocol Deviation report’ in addition to this report)</w:t>
            </w:r>
          </w:p>
          <w:p w14:paraId="484E1332" w14:textId="77777777" w:rsidR="008049E4" w:rsidRPr="00E45435" w:rsidRDefault="008049E4" w:rsidP="0080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No</w:t>
            </w:r>
          </w:p>
          <w:p w14:paraId="36257EE7" w14:textId="77777777" w:rsidR="008049E4" w:rsidRPr="00E45435" w:rsidRDefault="008049E4" w:rsidP="0080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049E4" w:rsidRPr="00E42BF7" w14:paraId="52C5D2B3" w14:textId="77777777" w:rsidTr="00DD0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2BB1544" w14:textId="08230A7E" w:rsidR="008049E4" w:rsidRPr="00E45435" w:rsidRDefault="008049E4" w:rsidP="008049E4">
            <w:pPr>
              <w:jc w:val="right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t xml:space="preserve"> Who the Safety Event has been reported to</w:t>
            </w:r>
          </w:p>
        </w:tc>
        <w:tc>
          <w:tcPr>
            <w:tcW w:w="7461" w:type="dxa"/>
            <w:gridSpan w:val="4"/>
          </w:tcPr>
          <w:p w14:paraId="3EF1C4C9" w14:textId="4C26CEA3" w:rsidR="008049E4" w:rsidRPr="00E45435" w:rsidRDefault="008049E4" w:rsidP="0080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Pr="00E4543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sz w:val="18"/>
                <w:szCs w:val="18"/>
              </w:rPr>
            </w:r>
            <w:r w:rsidR="00402661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  <w:bookmarkEnd w:id="6"/>
            <w:r w:rsidRPr="00E45435">
              <w:rPr>
                <w:rFonts w:cstheme="minorHAnsi"/>
                <w:sz w:val="18"/>
                <w:szCs w:val="18"/>
              </w:rPr>
              <w:t xml:space="preserve"> Sponsor</w:t>
            </w:r>
          </w:p>
          <w:p w14:paraId="208F4C55" w14:textId="7153AC87" w:rsidR="008049E4" w:rsidRPr="00E45435" w:rsidRDefault="008049E4" w:rsidP="0080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 w:rsidRPr="00E4543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sz w:val="18"/>
                <w:szCs w:val="18"/>
              </w:rPr>
            </w:r>
            <w:r w:rsidR="00402661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  <w:bookmarkEnd w:id="7"/>
            <w:r w:rsidRPr="00E45435">
              <w:rPr>
                <w:rFonts w:cstheme="minorHAnsi"/>
                <w:sz w:val="18"/>
                <w:szCs w:val="18"/>
              </w:rPr>
              <w:t xml:space="preserve"> Site or Coordinating Principal Investigator/Other Site Investigators </w:t>
            </w:r>
            <w:r w:rsidRPr="00E45435">
              <w:rPr>
                <w:rFonts w:cstheme="minorHAnsi"/>
                <w:i/>
                <w:sz w:val="18"/>
                <w:szCs w:val="18"/>
              </w:rPr>
              <w:t>(if applicable)</w:t>
            </w:r>
          </w:p>
          <w:p w14:paraId="15C74957" w14:textId="5CF06B6F" w:rsidR="008049E4" w:rsidRPr="00E45435" w:rsidRDefault="008049E4" w:rsidP="0080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 w:rsidRPr="00E4543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sz w:val="18"/>
                <w:szCs w:val="18"/>
              </w:rPr>
            </w:r>
            <w:r w:rsidR="00402661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  <w:bookmarkEnd w:id="8"/>
            <w:r w:rsidRPr="00E45435">
              <w:rPr>
                <w:rFonts w:cstheme="minorHAnsi"/>
                <w:sz w:val="18"/>
                <w:szCs w:val="18"/>
              </w:rPr>
              <w:t xml:space="preserve"> Insurance </w:t>
            </w:r>
          </w:p>
          <w:p w14:paraId="348D5D5C" w14:textId="05488044" w:rsidR="008049E4" w:rsidRPr="00E45435" w:rsidRDefault="008049E4" w:rsidP="0080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E4543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sz w:val="18"/>
                <w:szCs w:val="18"/>
              </w:rPr>
            </w:r>
            <w:r w:rsidR="00402661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  <w:bookmarkEnd w:id="9"/>
            <w:r w:rsidRPr="00E45435">
              <w:rPr>
                <w:rFonts w:cstheme="minorHAnsi"/>
                <w:sz w:val="18"/>
                <w:szCs w:val="18"/>
              </w:rPr>
              <w:t xml:space="preserve"> Reviewing HREC </w:t>
            </w:r>
            <w:r w:rsidRPr="00E45435">
              <w:rPr>
                <w:rFonts w:cstheme="minorHAnsi"/>
                <w:i/>
                <w:sz w:val="18"/>
                <w:szCs w:val="18"/>
              </w:rPr>
              <w:t>(using reviewing HREC Template)</w:t>
            </w:r>
          </w:p>
          <w:p w14:paraId="7C83439D" w14:textId="2169D77F" w:rsidR="008049E4" w:rsidRPr="00E45435" w:rsidRDefault="008049E4" w:rsidP="0080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E4543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sz w:val="18"/>
                <w:szCs w:val="18"/>
              </w:rPr>
            </w:r>
            <w:r w:rsidR="00402661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  <w:bookmarkEnd w:id="10"/>
            <w:r w:rsidRPr="00E45435">
              <w:rPr>
                <w:rFonts w:cstheme="minorHAnsi"/>
                <w:sz w:val="18"/>
                <w:szCs w:val="18"/>
              </w:rPr>
              <w:t xml:space="preserve"> TGA (using </w:t>
            </w:r>
            <w:hyperlink r:id="rId11" w:history="1">
              <w:r w:rsidRPr="00634C80">
                <w:rPr>
                  <w:rStyle w:val="Hyperlink"/>
                  <w:rFonts w:cstheme="minorHAnsi"/>
                  <w:sz w:val="18"/>
                  <w:szCs w:val="18"/>
                </w:rPr>
                <w:t>TGA template</w:t>
              </w:r>
              <w:r w:rsidR="008A36F7" w:rsidRPr="00634C80">
                <w:rPr>
                  <w:rStyle w:val="Hyperlink"/>
                  <w:rFonts w:cstheme="minorHAnsi"/>
                  <w:sz w:val="18"/>
                  <w:szCs w:val="18"/>
                </w:rPr>
                <w:t>s</w:t>
              </w:r>
            </w:hyperlink>
            <w:r w:rsidRPr="00E45435">
              <w:rPr>
                <w:rFonts w:cstheme="minorHAnsi"/>
                <w:sz w:val="18"/>
                <w:szCs w:val="18"/>
              </w:rPr>
              <w:t xml:space="preserve">) </w:t>
            </w:r>
            <w:r w:rsidRPr="00E45435">
              <w:rPr>
                <w:rFonts w:cstheme="minorHAnsi"/>
                <w:i/>
                <w:sz w:val="18"/>
                <w:szCs w:val="18"/>
              </w:rPr>
              <w:t>(if applicable)</w:t>
            </w:r>
          </w:p>
        </w:tc>
      </w:tr>
    </w:tbl>
    <w:p w14:paraId="6D7F4552" w14:textId="1417800E" w:rsidR="006D1160" w:rsidRDefault="006D1160" w:rsidP="00C72FB1">
      <w:pPr>
        <w:spacing w:after="0"/>
      </w:pP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5"/>
        <w:gridCol w:w="7031"/>
      </w:tblGrid>
      <w:tr w:rsidR="006B4EF8" w:rsidRPr="00E42BF7" w14:paraId="2C697346" w14:textId="77777777" w:rsidTr="00306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7156FA9" w14:textId="76BD813C" w:rsidR="006B4EF8" w:rsidRPr="003E26F4" w:rsidRDefault="006B4EF8" w:rsidP="00B65CF9">
            <w:r w:rsidRPr="003E26F4">
              <w:t xml:space="preserve">3.0 DESCRIPTION OF </w:t>
            </w:r>
            <w:r w:rsidR="00B65CF9" w:rsidRPr="003E26F4">
              <w:t>SAFETY EVENT</w:t>
            </w:r>
          </w:p>
        </w:tc>
      </w:tr>
      <w:tr w:rsidR="006B4EF8" w:rsidRPr="00E42BF7" w14:paraId="674D69B1" w14:textId="77777777" w:rsidTr="00306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47805D7" w14:textId="3A53A2C8" w:rsidR="006B4EF8" w:rsidRPr="00E45435" w:rsidRDefault="005E4E8A" w:rsidP="00306F4C">
            <w:pPr>
              <w:jc w:val="right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t xml:space="preserve">Description of </w:t>
            </w:r>
            <w:r w:rsidR="00806B06" w:rsidRPr="00E45435">
              <w:rPr>
                <w:rFonts w:cstheme="minorHAnsi"/>
                <w:sz w:val="18"/>
                <w:szCs w:val="18"/>
              </w:rPr>
              <w:t>Safety E</w:t>
            </w:r>
            <w:r w:rsidRPr="00E45435">
              <w:rPr>
                <w:rFonts w:cstheme="minorHAnsi"/>
                <w:sz w:val="18"/>
                <w:szCs w:val="18"/>
              </w:rPr>
              <w:t>vent</w:t>
            </w:r>
          </w:p>
        </w:tc>
        <w:tc>
          <w:tcPr>
            <w:tcW w:w="7031" w:type="dxa"/>
          </w:tcPr>
          <w:p w14:paraId="44272334" w14:textId="77777777" w:rsidR="006B4EF8" w:rsidRDefault="002C3562" w:rsidP="00306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describe and explain the event, including who was involved; reason/s why the event occurred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describe and explain the event, including who was involved; reason/s why the event occurred&gt;&gt;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6B84F8E5" w14:textId="531412EE" w:rsidR="00DB05B4" w:rsidRPr="00E45435" w:rsidRDefault="00DB05B4" w:rsidP="00306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C601E6" w:rsidRPr="00E42BF7" w14:paraId="56C0342E" w14:textId="77777777" w:rsidTr="00306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AEDC599" w14:textId="65D29AA4" w:rsidR="00C601E6" w:rsidRPr="00E45435" w:rsidRDefault="00A60B9A" w:rsidP="00306F4C">
            <w:pPr>
              <w:jc w:val="right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t>Impact</w:t>
            </w:r>
          </w:p>
        </w:tc>
        <w:tc>
          <w:tcPr>
            <w:tcW w:w="7031" w:type="dxa"/>
          </w:tcPr>
          <w:p w14:paraId="428DCE37" w14:textId="7111093F" w:rsidR="00C601E6" w:rsidRPr="00E45435" w:rsidRDefault="00A60B9A" w:rsidP="00A60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t xml:space="preserve">Could the </w:t>
            </w:r>
            <w:r w:rsidR="008110BE" w:rsidRPr="00E45435">
              <w:rPr>
                <w:rFonts w:cstheme="minorHAnsi"/>
                <w:sz w:val="18"/>
                <w:szCs w:val="18"/>
              </w:rPr>
              <w:t>E</w:t>
            </w:r>
            <w:r w:rsidRPr="00E45435">
              <w:rPr>
                <w:rFonts w:cstheme="minorHAnsi"/>
                <w:sz w:val="18"/>
                <w:szCs w:val="18"/>
              </w:rPr>
              <w:t>vent adversely affect safety of participants, or materially impact the continued ethical acceptability or conduct of the</w:t>
            </w:r>
            <w:r w:rsidR="00034421" w:rsidRPr="00E45435">
              <w:rPr>
                <w:rFonts w:cstheme="minorHAnsi"/>
                <w:sz w:val="18"/>
                <w:szCs w:val="18"/>
              </w:rPr>
              <w:t xml:space="preserve"> </w:t>
            </w:r>
            <w:r w:rsidR="00977D42" w:rsidRPr="00E45435">
              <w:rPr>
                <w:rFonts w:cstheme="minorHAnsi"/>
                <w:sz w:val="18"/>
                <w:szCs w:val="18"/>
              </w:rPr>
              <w:t>trial</w:t>
            </w:r>
            <w:r w:rsidRPr="00E45435">
              <w:rPr>
                <w:rFonts w:cstheme="minorHAnsi"/>
                <w:sz w:val="18"/>
                <w:szCs w:val="18"/>
              </w:rPr>
              <w:t>?</w:t>
            </w:r>
          </w:p>
          <w:p w14:paraId="093E07D4" w14:textId="77777777" w:rsidR="00A60B9A" w:rsidRDefault="00A60B9A" w:rsidP="00A60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Definitely     </w:t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Possibly     </w:t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Cs/>
                <w:sz w:val="18"/>
                <w:szCs w:val="18"/>
              </w:rPr>
              <w:t xml:space="preserve"> No</w:t>
            </w:r>
          </w:p>
          <w:p w14:paraId="0EC28049" w14:textId="2C7E6D90" w:rsidR="00DB05B4" w:rsidRPr="00E45435" w:rsidRDefault="00DB05B4" w:rsidP="00A60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6282" w:rsidRPr="00E42BF7" w14:paraId="6ABDDD46" w14:textId="77777777" w:rsidTr="00306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FDC98EC" w14:textId="1B78BDF3" w:rsidR="00FB6282" w:rsidRPr="00E45435" w:rsidRDefault="00FB6282" w:rsidP="00FB6282">
            <w:pPr>
              <w:jc w:val="right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t xml:space="preserve">Impact on participant safety or participant rights </w:t>
            </w:r>
          </w:p>
        </w:tc>
        <w:tc>
          <w:tcPr>
            <w:tcW w:w="7031" w:type="dxa"/>
          </w:tcPr>
          <w:p w14:paraId="6CE3659B" w14:textId="4393728B" w:rsidR="00FB6282" w:rsidRPr="00DB05B4" w:rsidRDefault="00FB6282" w:rsidP="00FB6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18"/>
                <w:szCs w:val="18"/>
              </w:rPr>
            </w:pPr>
            <w:r w:rsidRPr="00DB05B4">
              <w:rPr>
                <w:rFonts w:cstheme="minorHAnsi"/>
                <w:i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a description of how participant safety and rights were impacted&gt;&gt;"/>
                  </w:textInput>
                </w:ffData>
              </w:fldChar>
            </w:r>
            <w:r w:rsidRPr="00DB05B4">
              <w:rPr>
                <w:rFonts w:cstheme="minorHAnsi"/>
                <w:i/>
                <w:iCs/>
                <w:sz w:val="18"/>
                <w:szCs w:val="18"/>
              </w:rPr>
              <w:instrText xml:space="preserve"> FORMTEXT </w:instrText>
            </w:r>
            <w:r w:rsidRPr="00DB05B4">
              <w:rPr>
                <w:rFonts w:cstheme="minorHAnsi"/>
                <w:i/>
                <w:iCs/>
                <w:sz w:val="18"/>
                <w:szCs w:val="18"/>
              </w:rPr>
            </w:r>
            <w:r w:rsidRPr="00DB05B4">
              <w:rPr>
                <w:rFonts w:cstheme="minorHAnsi"/>
                <w:i/>
                <w:iCs/>
                <w:sz w:val="18"/>
                <w:szCs w:val="18"/>
              </w:rPr>
              <w:fldChar w:fldCharType="separate"/>
            </w:r>
            <w:r w:rsidRPr="00DB05B4">
              <w:rPr>
                <w:rFonts w:cstheme="minorHAnsi"/>
                <w:i/>
                <w:iCs/>
                <w:noProof/>
                <w:sz w:val="18"/>
                <w:szCs w:val="18"/>
              </w:rPr>
              <w:t>&lt;&lt;INSERT a description of how participant safety and rights were impacted&gt;&gt;</w:t>
            </w:r>
            <w:r w:rsidRPr="00DB05B4">
              <w:rPr>
                <w:rFonts w:cstheme="minorHAns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B6282" w:rsidRPr="00E42BF7" w14:paraId="087D1087" w14:textId="77777777" w:rsidTr="00306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0DEAAE9" w14:textId="01620C3C" w:rsidR="00FB6282" w:rsidRPr="00E45435" w:rsidRDefault="00FB6282" w:rsidP="00FB6282">
            <w:pPr>
              <w:jc w:val="right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t>Impact on conduct of the trial (e.g., reliability and robustness of data)</w:t>
            </w:r>
          </w:p>
        </w:tc>
        <w:tc>
          <w:tcPr>
            <w:tcW w:w="7031" w:type="dxa"/>
          </w:tcPr>
          <w:p w14:paraId="494F7660" w14:textId="1A297E88" w:rsidR="00FB6282" w:rsidRPr="00E45435" w:rsidRDefault="00FB6282" w:rsidP="00FB6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a description of how the event impacts on the ethical acceptability of the trial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a description of how the event impacts on the ethical acceptability of the trial&gt;&gt;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B6282" w:rsidRPr="00E42BF7" w14:paraId="15C81D9A" w14:textId="77777777" w:rsidTr="00306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0EFC1BE" w14:textId="15CE6DD8" w:rsidR="00FB6282" w:rsidRPr="00E45435" w:rsidRDefault="00FB6282" w:rsidP="00FB6282">
            <w:pPr>
              <w:jc w:val="right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t>Impact on trial documentation</w:t>
            </w:r>
          </w:p>
        </w:tc>
        <w:tc>
          <w:tcPr>
            <w:tcW w:w="7031" w:type="dxa"/>
          </w:tcPr>
          <w:p w14:paraId="34ABA761" w14:textId="77777777" w:rsidR="00FB6282" w:rsidRDefault="00FB6282" w:rsidP="00FB6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an explanation if the event requires a change to the trial protocol and/or any of the approved trial documents&gt;&gt;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an explanation if the event requires a change to the trial protocol and/or any of the approved trial documents&gt;&gt;&gt;&gt;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48E8606D" w14:textId="79BF22EC" w:rsidR="00DB05B4" w:rsidRPr="00E45435" w:rsidRDefault="00DB05B4" w:rsidP="00FB6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E4E8A" w:rsidRPr="00E42BF7" w14:paraId="363A12D1" w14:textId="77777777" w:rsidTr="00B1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B06FD8E" w14:textId="783E88CB" w:rsidR="002E2844" w:rsidRPr="00E45435" w:rsidRDefault="005E4E8A" w:rsidP="002E2844">
            <w:pPr>
              <w:rPr>
                <w:rFonts w:cstheme="minorHAnsi"/>
                <w:b w:val="0"/>
                <w:i/>
                <w:sz w:val="18"/>
                <w:szCs w:val="18"/>
              </w:rPr>
            </w:pPr>
            <w:r w:rsidRPr="00E45435">
              <w:rPr>
                <w:rFonts w:cstheme="minorHAnsi"/>
                <w:b w:val="0"/>
                <w:i/>
                <w:sz w:val="18"/>
                <w:szCs w:val="18"/>
              </w:rPr>
              <w:t xml:space="preserve">If </w:t>
            </w:r>
            <w:r w:rsidR="00D65731" w:rsidRPr="00E45435">
              <w:rPr>
                <w:rFonts w:cstheme="minorHAnsi"/>
                <w:b w:val="0"/>
                <w:i/>
                <w:sz w:val="18"/>
                <w:szCs w:val="18"/>
              </w:rPr>
              <w:t>modifications</w:t>
            </w:r>
            <w:r w:rsidR="002E2844" w:rsidRPr="00E45435">
              <w:rPr>
                <w:rFonts w:cstheme="minorHAnsi"/>
                <w:b w:val="0"/>
                <w:i/>
                <w:sz w:val="18"/>
                <w:szCs w:val="18"/>
              </w:rPr>
              <w:t xml:space="preserve"> to the approved </w:t>
            </w:r>
            <w:r w:rsidR="00D65731" w:rsidRPr="00E45435">
              <w:rPr>
                <w:rFonts w:cstheme="minorHAnsi"/>
                <w:b w:val="0"/>
                <w:i/>
                <w:sz w:val="18"/>
                <w:szCs w:val="18"/>
              </w:rPr>
              <w:t>trial</w:t>
            </w:r>
            <w:r w:rsidR="002E2844" w:rsidRPr="00E45435">
              <w:rPr>
                <w:rFonts w:cstheme="minorHAnsi"/>
                <w:b w:val="0"/>
                <w:i/>
                <w:sz w:val="18"/>
                <w:szCs w:val="18"/>
              </w:rPr>
              <w:t xml:space="preserve"> documentation need to be made, submit a</w:t>
            </w:r>
            <w:r w:rsidR="00D65731" w:rsidRPr="00E45435">
              <w:rPr>
                <w:rFonts w:cstheme="minorHAnsi"/>
                <w:b w:val="0"/>
                <w:i/>
                <w:sz w:val="18"/>
                <w:szCs w:val="18"/>
              </w:rPr>
              <w:t xml:space="preserve"> modification </w:t>
            </w:r>
            <w:r w:rsidR="002E2844" w:rsidRPr="00E45435">
              <w:rPr>
                <w:rFonts w:cstheme="minorHAnsi"/>
                <w:b w:val="0"/>
                <w:i/>
                <w:sz w:val="18"/>
                <w:szCs w:val="18"/>
              </w:rPr>
              <w:t xml:space="preserve">request to the </w:t>
            </w:r>
            <w:r w:rsidR="00CA2C8F" w:rsidRPr="00E45435">
              <w:rPr>
                <w:rFonts w:cstheme="minorHAnsi"/>
                <w:b w:val="0"/>
                <w:i/>
                <w:sz w:val="18"/>
                <w:szCs w:val="18"/>
              </w:rPr>
              <w:t xml:space="preserve">reviewing </w:t>
            </w:r>
            <w:r w:rsidR="002E2844" w:rsidRPr="00E45435">
              <w:rPr>
                <w:rFonts w:cstheme="minorHAnsi"/>
                <w:b w:val="0"/>
                <w:i/>
                <w:sz w:val="18"/>
                <w:szCs w:val="18"/>
              </w:rPr>
              <w:t>HREC.</w:t>
            </w:r>
            <w:r w:rsidR="004F7244" w:rsidRPr="00E45435">
              <w:rPr>
                <w:rFonts w:cstheme="minorHAnsi"/>
                <w:b w:val="0"/>
                <w:i/>
                <w:sz w:val="18"/>
                <w:szCs w:val="18"/>
              </w:rPr>
              <w:t xml:space="preserve"> </w:t>
            </w:r>
            <w:r w:rsidR="00634C80">
              <w:rPr>
                <w:rFonts w:cstheme="minorHAnsi"/>
                <w:b w:val="0"/>
                <w:i/>
                <w:sz w:val="18"/>
                <w:szCs w:val="18"/>
              </w:rPr>
              <w:t xml:space="preserve"> </w:t>
            </w:r>
            <w:r w:rsidR="002E2844" w:rsidRPr="00E45435">
              <w:rPr>
                <w:rFonts w:cstheme="minorHAnsi"/>
                <w:b w:val="0"/>
                <w:i/>
                <w:sz w:val="18"/>
                <w:szCs w:val="18"/>
              </w:rPr>
              <w:t xml:space="preserve">For immediate threats, </w:t>
            </w:r>
            <w:r w:rsidR="00D65731" w:rsidRPr="00E45435">
              <w:rPr>
                <w:rFonts w:cstheme="minorHAnsi"/>
                <w:b w:val="0"/>
                <w:i/>
                <w:sz w:val="18"/>
                <w:szCs w:val="18"/>
              </w:rPr>
              <w:t>modifications</w:t>
            </w:r>
            <w:r w:rsidR="002E2844" w:rsidRPr="00E45435">
              <w:rPr>
                <w:rFonts w:cstheme="minorHAnsi"/>
                <w:b w:val="0"/>
                <w:i/>
                <w:sz w:val="18"/>
                <w:szCs w:val="18"/>
              </w:rPr>
              <w:t xml:space="preserve"> can be implemented prior to receiving written </w:t>
            </w:r>
            <w:r w:rsidR="00CA2C8F" w:rsidRPr="00E45435">
              <w:rPr>
                <w:rFonts w:cstheme="minorHAnsi"/>
                <w:b w:val="0"/>
                <w:i/>
                <w:sz w:val="18"/>
                <w:szCs w:val="18"/>
              </w:rPr>
              <w:t xml:space="preserve">reviewing </w:t>
            </w:r>
            <w:r w:rsidR="002E2844" w:rsidRPr="00E45435">
              <w:rPr>
                <w:rFonts w:cstheme="minorHAnsi"/>
                <w:b w:val="0"/>
                <w:i/>
                <w:sz w:val="18"/>
                <w:szCs w:val="18"/>
              </w:rPr>
              <w:t>HREC approval.</w:t>
            </w:r>
          </w:p>
        </w:tc>
      </w:tr>
      <w:tr w:rsidR="006B4EF8" w:rsidRPr="00E42BF7" w14:paraId="264CF4B5" w14:textId="77777777" w:rsidTr="008776A4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92454EB" w14:textId="14216303" w:rsidR="006B4EF8" w:rsidRPr="00E45435" w:rsidRDefault="005E4E8A" w:rsidP="00306F4C">
            <w:pPr>
              <w:jc w:val="right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t>Action</w:t>
            </w:r>
            <w:r w:rsidR="00B910E3" w:rsidRPr="00E45435">
              <w:rPr>
                <w:rFonts w:cstheme="minorHAnsi"/>
                <w:sz w:val="18"/>
                <w:szCs w:val="18"/>
              </w:rPr>
              <w:t>(</w:t>
            </w:r>
            <w:r w:rsidRPr="00E45435">
              <w:rPr>
                <w:rFonts w:cstheme="minorHAnsi"/>
                <w:sz w:val="18"/>
                <w:szCs w:val="18"/>
              </w:rPr>
              <w:t>s</w:t>
            </w:r>
            <w:r w:rsidR="00B910E3" w:rsidRPr="00E45435">
              <w:rPr>
                <w:rFonts w:cstheme="minorHAnsi"/>
                <w:sz w:val="18"/>
                <w:szCs w:val="18"/>
              </w:rPr>
              <w:t>)</w:t>
            </w:r>
            <w:r w:rsidRPr="00E45435">
              <w:rPr>
                <w:rFonts w:cstheme="minorHAnsi"/>
                <w:sz w:val="18"/>
                <w:szCs w:val="18"/>
              </w:rPr>
              <w:t xml:space="preserve"> taken</w:t>
            </w:r>
          </w:p>
        </w:tc>
        <w:tc>
          <w:tcPr>
            <w:tcW w:w="7031" w:type="dxa"/>
          </w:tcPr>
          <w:p w14:paraId="442163EE" w14:textId="7C79A53B" w:rsidR="00CF1922" w:rsidRPr="00E45435" w:rsidRDefault="00CF1922" w:rsidP="008A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F4774" w:rsidRPr="00E45435">
              <w:rPr>
                <w:rFonts w:cstheme="minorHAnsi"/>
                <w:b/>
                <w:bCs/>
                <w:sz w:val="18"/>
                <w:szCs w:val="18"/>
              </w:rPr>
              <w:t>Urgent safety measure</w:t>
            </w:r>
            <w:r w:rsidRPr="00E45435">
              <w:rPr>
                <w:rFonts w:cstheme="minorHAnsi"/>
                <w:b/>
                <w:bCs/>
                <w:sz w:val="18"/>
                <w:szCs w:val="18"/>
              </w:rPr>
              <w:t xml:space="preserve"> (USM)</w:t>
            </w:r>
            <w:r w:rsidR="008A7A82" w:rsidRPr="00E4543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638A7" w:rsidRPr="00E45435">
              <w:rPr>
                <w:rFonts w:cstheme="minorHAnsi"/>
                <w:sz w:val="18"/>
                <w:szCs w:val="18"/>
              </w:rPr>
              <w:t>(</w:t>
            </w:r>
            <w:r w:rsidR="00726759" w:rsidRPr="00E45435">
              <w:rPr>
                <w:rFonts w:cstheme="minorHAnsi"/>
                <w:sz w:val="18"/>
                <w:szCs w:val="18"/>
              </w:rPr>
              <w:t>a</w:t>
            </w:r>
            <w:r w:rsidR="008A7A82" w:rsidRPr="00E45435">
              <w:rPr>
                <w:rFonts w:cstheme="minorHAnsi"/>
                <w:sz w:val="18"/>
                <w:szCs w:val="18"/>
              </w:rPr>
              <w:t xml:space="preserve"> measure required to be taken </w:t>
            </w:r>
            <w:proofErr w:type="gramStart"/>
            <w:r w:rsidR="008A7A82" w:rsidRPr="00E45435">
              <w:rPr>
                <w:rFonts w:cstheme="minorHAnsi"/>
                <w:sz w:val="18"/>
                <w:szCs w:val="18"/>
              </w:rPr>
              <w:t>in order to</w:t>
            </w:r>
            <w:proofErr w:type="gramEnd"/>
            <w:r w:rsidR="008A7A82" w:rsidRPr="00E45435">
              <w:rPr>
                <w:rFonts w:cstheme="minorHAnsi"/>
                <w:sz w:val="18"/>
                <w:szCs w:val="18"/>
              </w:rPr>
              <w:t xml:space="preserve"> eliminate an immediate hazard to a participant’s health or safety</w:t>
            </w:r>
            <w:r w:rsidR="00A638A7" w:rsidRPr="00E45435">
              <w:rPr>
                <w:rFonts w:cstheme="minorHAnsi"/>
                <w:sz w:val="18"/>
                <w:szCs w:val="18"/>
              </w:rPr>
              <w:t>)</w:t>
            </w:r>
          </w:p>
          <w:p w14:paraId="20496951" w14:textId="04176715" w:rsidR="003F3D52" w:rsidRPr="00E45435" w:rsidRDefault="003F3D52" w:rsidP="003F3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  <w:r w:rsidRPr="00E45435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Report without undue delay and no later than 72 hours of the measure being taken.</w:t>
            </w:r>
          </w:p>
          <w:p w14:paraId="46A41930" w14:textId="6CD95E36" w:rsidR="003E114F" w:rsidRPr="00E45435" w:rsidRDefault="008D3A70" w:rsidP="003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&lt;&lt;INSERT reasons for the USM, measures taken to eliminate the safety hazards, further actions planned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reasons for the USM, measures taken to eliminate the safety hazards, further actions planned&gt;&gt;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41F01F1C" w14:textId="33E65E86" w:rsidR="00AD7EB4" w:rsidRPr="00E45435" w:rsidRDefault="00AD7EB4" w:rsidP="003E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38EB572" w14:textId="258EAF10" w:rsidR="00CF1922" w:rsidRPr="00E45435" w:rsidRDefault="00CF1922" w:rsidP="00306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49B5" w:rsidRPr="00E45435">
              <w:rPr>
                <w:rFonts w:cstheme="minorHAnsi"/>
                <w:b/>
                <w:bCs/>
                <w:sz w:val="18"/>
                <w:szCs w:val="18"/>
              </w:rPr>
              <w:t>Modification</w:t>
            </w:r>
            <w:r w:rsidR="00BF4774" w:rsidRPr="00E45435">
              <w:rPr>
                <w:rFonts w:cstheme="minorHAnsi"/>
                <w:b/>
                <w:bCs/>
                <w:sz w:val="18"/>
                <w:szCs w:val="18"/>
              </w:rPr>
              <w:t>(s)</w:t>
            </w:r>
            <w:r w:rsidR="00297F12" w:rsidRPr="00E45435">
              <w:rPr>
                <w:rFonts w:cstheme="minorHAnsi"/>
                <w:b/>
                <w:bCs/>
                <w:sz w:val="18"/>
                <w:szCs w:val="18"/>
              </w:rPr>
              <w:t xml:space="preserve"> to the </w:t>
            </w:r>
            <w:r w:rsidR="000D4118" w:rsidRPr="00E45435">
              <w:rPr>
                <w:rFonts w:cstheme="minorHAnsi"/>
                <w:b/>
                <w:bCs/>
                <w:sz w:val="18"/>
                <w:szCs w:val="18"/>
              </w:rPr>
              <w:t>approved trial documentation</w:t>
            </w:r>
          </w:p>
          <w:p w14:paraId="36B18721" w14:textId="3030E4DF" w:rsidR="007E6014" w:rsidRPr="00E45435" w:rsidRDefault="007E6014" w:rsidP="007E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  <w:r w:rsidRPr="00E45435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Report without undue delay and no later than 15 calendar days of the sponsor becoming aware of the issue.</w:t>
            </w:r>
          </w:p>
          <w:p w14:paraId="4C079ACD" w14:textId="2D0CB689" w:rsidR="00D27C70" w:rsidRPr="00E45435" w:rsidRDefault="004849B5" w:rsidP="00D27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details of the modification(s)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details of the modification(s)&gt;&gt;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5AC100E4" w14:textId="335022CA" w:rsidR="00CF1922" w:rsidRPr="00E45435" w:rsidRDefault="00CF1922" w:rsidP="00306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3570E7A" w14:textId="03FA6FD6" w:rsidR="00CF1922" w:rsidRPr="00E45435" w:rsidRDefault="00CF1922" w:rsidP="00306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F4774" w:rsidRPr="00E45435">
              <w:rPr>
                <w:rFonts w:cstheme="minorHAnsi"/>
                <w:b/>
                <w:bCs/>
                <w:sz w:val="18"/>
                <w:szCs w:val="18"/>
              </w:rPr>
              <w:t>Temporary halt</w:t>
            </w:r>
          </w:p>
          <w:p w14:paraId="39A127BB" w14:textId="7BC45659" w:rsidR="00751BE0" w:rsidRPr="00E45435" w:rsidRDefault="00751BE0" w:rsidP="0075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  <w:r w:rsidRPr="00E45435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Report without undue delay and no later than 15 calendar days of the sponsor’s decision to halt the trial.</w:t>
            </w:r>
          </w:p>
          <w:p w14:paraId="4B2AB764" w14:textId="5A1B7BED" w:rsidR="006279A9" w:rsidRDefault="008D3A70" w:rsidP="00627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reasons for the halt, scop of the halt (e.g. suspension of recruitment or cessation/interruption of trial treatment), measures takes, further actions planned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reasons for the halt, scop of the halt (e.g. suspension of recruitment or cessation/interruption of trial treatment), measures takes, further actions planned&gt;&gt;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6B6E1819" w14:textId="77777777" w:rsidR="00E45435" w:rsidRPr="00E45435" w:rsidRDefault="00E45435" w:rsidP="00627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171B022" w14:textId="236C0694" w:rsidR="00BF4774" w:rsidRPr="00E45435" w:rsidRDefault="00CF1922" w:rsidP="00306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F4774" w:rsidRPr="00E45435">
              <w:rPr>
                <w:rFonts w:cstheme="minorHAnsi"/>
                <w:b/>
                <w:bCs/>
                <w:sz w:val="18"/>
                <w:szCs w:val="18"/>
              </w:rPr>
              <w:t>Early termination</w:t>
            </w:r>
          </w:p>
          <w:p w14:paraId="02453070" w14:textId="34F35B9F" w:rsidR="0083445F" w:rsidRPr="00E45435" w:rsidRDefault="0083445F" w:rsidP="00834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  <w:r w:rsidRPr="00E45435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Report without undue delay and no later than 15 calendar days of the sponsor’s decision to terminate the trial.</w:t>
            </w:r>
          </w:p>
          <w:p w14:paraId="0863D448" w14:textId="3D162A44" w:rsidR="0083445F" w:rsidRPr="00E45435" w:rsidRDefault="008D3A70" w:rsidP="00834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reasons for the early termination, measures takes, further actions planned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reasons for the early termination, measures takes, further actions planned&gt;&gt;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770EA884" w14:textId="77777777" w:rsidR="0083445F" w:rsidRPr="00E45435" w:rsidRDefault="0083445F" w:rsidP="00834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</w:p>
          <w:p w14:paraId="1D82DE1C" w14:textId="7D76D31E" w:rsidR="00CF1922" w:rsidRPr="00E45435" w:rsidRDefault="00CF1922" w:rsidP="00306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45435">
              <w:rPr>
                <w:rFonts w:cstheme="minorHAnsi"/>
                <w:b/>
                <w:bCs/>
                <w:sz w:val="18"/>
                <w:szCs w:val="18"/>
              </w:rPr>
              <w:t>No action</w:t>
            </w:r>
          </w:p>
          <w:p w14:paraId="32A341D5" w14:textId="799F7196" w:rsidR="005A4AD6" w:rsidRDefault="008D3A70" w:rsidP="005A4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explanation for taking no action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explanation for taking no action&gt;&gt;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74D58718" w14:textId="77777777" w:rsidR="00E45435" w:rsidRPr="00E45435" w:rsidRDefault="00E45435" w:rsidP="005A4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740522A" w14:textId="77777777" w:rsidR="00CF1922" w:rsidRPr="00E45435" w:rsidRDefault="00CF1922" w:rsidP="00306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E4543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435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402661">
              <w:rPr>
                <w:rFonts w:cstheme="minorHAnsi"/>
                <w:b/>
                <w:sz w:val="18"/>
                <w:szCs w:val="18"/>
              </w:rPr>
            </w:r>
            <w:r w:rsidR="00402661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E454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45435">
              <w:rPr>
                <w:rFonts w:cstheme="minorHAnsi"/>
                <w:b/>
                <w:bCs/>
                <w:sz w:val="18"/>
                <w:szCs w:val="18"/>
              </w:rPr>
              <w:t>Other</w:t>
            </w:r>
          </w:p>
          <w:p w14:paraId="599D056D" w14:textId="358BE433" w:rsidR="005A4AD6" w:rsidRPr="00E45435" w:rsidRDefault="008D3A70" w:rsidP="005A4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4543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details and reasons for the other actions taken&gt;&gt;"/>
                  </w:textInput>
                </w:ffData>
              </w:fldChar>
            </w:r>
            <w:r w:rsidRPr="00E4543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45435">
              <w:rPr>
                <w:rFonts w:cstheme="minorHAnsi"/>
                <w:sz w:val="18"/>
                <w:szCs w:val="18"/>
              </w:rPr>
            </w:r>
            <w:r w:rsidRPr="00E45435">
              <w:rPr>
                <w:rFonts w:cstheme="minorHAnsi"/>
                <w:sz w:val="18"/>
                <w:szCs w:val="18"/>
              </w:rPr>
              <w:fldChar w:fldCharType="separate"/>
            </w:r>
            <w:r w:rsidRPr="00E45435">
              <w:rPr>
                <w:rFonts w:cstheme="minorHAnsi"/>
                <w:noProof/>
                <w:sz w:val="18"/>
                <w:szCs w:val="18"/>
              </w:rPr>
              <w:t>&lt;&lt;INSERT details and reasons for the other actions taken&gt;&gt;</w:t>
            </w:r>
            <w:r w:rsidRPr="00E4543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40F230F5" w14:textId="7A98E96F" w:rsidR="005A4AD6" w:rsidRPr="00E45435" w:rsidRDefault="005A4AD6" w:rsidP="00306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0A1B5E09" w14:textId="77777777" w:rsidR="00A717A0" w:rsidRDefault="00A717A0"/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2844" w:rsidRPr="00E42BF7" w14:paraId="09EE5BCF" w14:textId="77777777" w:rsidTr="00306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B1615D1" w14:textId="77777777" w:rsidR="002E2844" w:rsidRPr="003E26F4" w:rsidRDefault="002E2844" w:rsidP="002E2844">
            <w:pPr>
              <w:rPr>
                <w:b w:val="0"/>
              </w:rPr>
            </w:pPr>
            <w:r w:rsidRPr="003E26F4">
              <w:t>4.0 DECLARATION</w:t>
            </w:r>
            <w:r w:rsidRPr="003E26F4">
              <w:rPr>
                <w:b w:val="0"/>
              </w:rPr>
              <w:t xml:space="preserve"> </w:t>
            </w:r>
          </w:p>
          <w:p w14:paraId="660932CA" w14:textId="36100486" w:rsidR="002E2844" w:rsidRPr="002E2844" w:rsidRDefault="002E2844" w:rsidP="002E2844">
            <w:pPr>
              <w:rPr>
                <w:b w:val="0"/>
                <w:sz w:val="16"/>
                <w:szCs w:val="16"/>
              </w:rPr>
            </w:pPr>
            <w:r w:rsidRPr="00E0159E">
              <w:rPr>
                <w:b w:val="0"/>
                <w:sz w:val="18"/>
                <w:szCs w:val="18"/>
              </w:rPr>
              <w:t xml:space="preserve">The </w:t>
            </w:r>
            <w:r w:rsidR="00A73320" w:rsidRPr="00E0159E">
              <w:rPr>
                <w:b w:val="0"/>
                <w:sz w:val="18"/>
                <w:szCs w:val="18"/>
              </w:rPr>
              <w:t xml:space="preserve">Safety Event report </w:t>
            </w:r>
            <w:r w:rsidRPr="00E0159E">
              <w:rPr>
                <w:b w:val="0"/>
                <w:sz w:val="18"/>
                <w:szCs w:val="18"/>
              </w:rPr>
              <w:t xml:space="preserve">can be completed by the Sponsor, Site Principal Investigator or Coordinating </w:t>
            </w:r>
            <w:r w:rsidR="0095318E" w:rsidRPr="00E0159E">
              <w:rPr>
                <w:b w:val="0"/>
                <w:sz w:val="18"/>
                <w:szCs w:val="18"/>
              </w:rPr>
              <w:t xml:space="preserve">Principal </w:t>
            </w:r>
            <w:r w:rsidRPr="00E0159E">
              <w:rPr>
                <w:b w:val="0"/>
                <w:sz w:val="18"/>
                <w:szCs w:val="18"/>
              </w:rPr>
              <w:t xml:space="preserve">Investigator </w:t>
            </w:r>
          </w:p>
        </w:tc>
      </w:tr>
      <w:tr w:rsidR="002E2844" w:rsidRPr="00E42BF7" w14:paraId="68F1E3FF" w14:textId="77777777" w:rsidTr="00B60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960BF01" w14:textId="339B0456" w:rsidR="002E2844" w:rsidRPr="00E0159E" w:rsidRDefault="002E2844" w:rsidP="00306F4C">
            <w:pPr>
              <w:rPr>
                <w:sz w:val="18"/>
                <w:szCs w:val="18"/>
              </w:rPr>
            </w:pPr>
            <w:r w:rsidRPr="00E0159E">
              <w:rPr>
                <w:sz w:val="18"/>
                <w:szCs w:val="18"/>
              </w:rPr>
              <w:t xml:space="preserve">By submitting this </w:t>
            </w:r>
            <w:r w:rsidR="0095318E" w:rsidRPr="00E0159E">
              <w:rPr>
                <w:sz w:val="18"/>
                <w:szCs w:val="18"/>
              </w:rPr>
              <w:t>Safety Event report,</w:t>
            </w:r>
            <w:r w:rsidRPr="00E0159E">
              <w:rPr>
                <w:sz w:val="18"/>
                <w:szCs w:val="18"/>
              </w:rPr>
              <w:t xml:space="preserve"> I the Sponsor/Site Principal Investigator/Coordinating</w:t>
            </w:r>
            <w:r w:rsidR="0095318E" w:rsidRPr="00E0159E">
              <w:rPr>
                <w:sz w:val="18"/>
                <w:szCs w:val="18"/>
              </w:rPr>
              <w:t xml:space="preserve"> </w:t>
            </w:r>
            <w:r w:rsidR="0095318E" w:rsidRPr="00E0159E">
              <w:rPr>
                <w:bCs w:val="0"/>
                <w:sz w:val="18"/>
                <w:szCs w:val="18"/>
              </w:rPr>
              <w:t>Principal</w:t>
            </w:r>
            <w:r w:rsidR="0095318E" w:rsidRPr="00E0159E">
              <w:rPr>
                <w:b w:val="0"/>
                <w:sz w:val="18"/>
                <w:szCs w:val="18"/>
              </w:rPr>
              <w:t xml:space="preserve"> </w:t>
            </w:r>
            <w:r w:rsidRPr="00E0159E">
              <w:rPr>
                <w:sz w:val="18"/>
                <w:szCs w:val="18"/>
              </w:rPr>
              <w:t>Investigator declare that:</w:t>
            </w:r>
          </w:p>
          <w:p w14:paraId="2F31D127" w14:textId="789764F6" w:rsidR="002E2844" w:rsidRPr="00E0159E" w:rsidRDefault="002E2844" w:rsidP="002E284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0159E">
              <w:rPr>
                <w:b w:val="0"/>
                <w:sz w:val="18"/>
                <w:szCs w:val="18"/>
              </w:rPr>
              <w:t xml:space="preserve">The information contained in this report is true and </w:t>
            </w:r>
            <w:proofErr w:type="gramStart"/>
            <w:r w:rsidRPr="00E0159E">
              <w:rPr>
                <w:b w:val="0"/>
                <w:sz w:val="18"/>
                <w:szCs w:val="18"/>
              </w:rPr>
              <w:t>accurate;</w:t>
            </w:r>
            <w:proofErr w:type="gramEnd"/>
          </w:p>
          <w:p w14:paraId="3F81109B" w14:textId="5909A82C" w:rsidR="002E2844" w:rsidRPr="00E0159E" w:rsidRDefault="00782E95" w:rsidP="002E284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0159E">
              <w:rPr>
                <w:b w:val="0"/>
                <w:sz w:val="18"/>
                <w:szCs w:val="18"/>
              </w:rPr>
              <w:t>T</w:t>
            </w:r>
            <w:r w:rsidR="002E2844" w:rsidRPr="00E0159E">
              <w:rPr>
                <w:b w:val="0"/>
                <w:sz w:val="18"/>
                <w:szCs w:val="18"/>
              </w:rPr>
              <w:t xml:space="preserve">his </w:t>
            </w:r>
            <w:r w:rsidR="00977D42" w:rsidRPr="00E0159E">
              <w:rPr>
                <w:b w:val="0"/>
                <w:sz w:val="18"/>
                <w:szCs w:val="18"/>
              </w:rPr>
              <w:t>trial</w:t>
            </w:r>
            <w:r w:rsidR="002E2844" w:rsidRPr="00E0159E">
              <w:rPr>
                <w:b w:val="0"/>
                <w:sz w:val="18"/>
                <w:szCs w:val="18"/>
              </w:rPr>
              <w:t xml:space="preserve"> is being conducted in keeping with the conditions of </w:t>
            </w:r>
            <w:r w:rsidR="00052FD7" w:rsidRPr="00E0159E">
              <w:rPr>
                <w:b w:val="0"/>
                <w:sz w:val="18"/>
                <w:szCs w:val="18"/>
              </w:rPr>
              <w:t xml:space="preserve">reviewing </w:t>
            </w:r>
            <w:r w:rsidR="002E2844" w:rsidRPr="00E0159E">
              <w:rPr>
                <w:b w:val="0"/>
                <w:sz w:val="18"/>
                <w:szCs w:val="18"/>
              </w:rPr>
              <w:t xml:space="preserve">HREC </w:t>
            </w:r>
            <w:proofErr w:type="gramStart"/>
            <w:r w:rsidR="002E2844" w:rsidRPr="00E0159E">
              <w:rPr>
                <w:b w:val="0"/>
                <w:sz w:val="18"/>
                <w:szCs w:val="18"/>
              </w:rPr>
              <w:t>approval;</w:t>
            </w:r>
            <w:proofErr w:type="gramEnd"/>
          </w:p>
          <w:p w14:paraId="20B8B484" w14:textId="61FAADDB" w:rsidR="002E2844" w:rsidRPr="002E2844" w:rsidRDefault="00782E95" w:rsidP="002E284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0159E">
              <w:rPr>
                <w:b w:val="0"/>
                <w:sz w:val="18"/>
                <w:szCs w:val="18"/>
              </w:rPr>
              <w:t>T</w:t>
            </w:r>
            <w:r w:rsidR="002E2844" w:rsidRPr="00E0159E">
              <w:rPr>
                <w:b w:val="0"/>
                <w:sz w:val="18"/>
                <w:szCs w:val="18"/>
              </w:rPr>
              <w:t xml:space="preserve">he </w:t>
            </w:r>
            <w:r w:rsidR="00977D42" w:rsidRPr="00E0159E">
              <w:rPr>
                <w:b w:val="0"/>
                <w:sz w:val="18"/>
                <w:szCs w:val="18"/>
              </w:rPr>
              <w:t>trial</w:t>
            </w:r>
            <w:r w:rsidR="002E2844" w:rsidRPr="00E0159E">
              <w:rPr>
                <w:b w:val="0"/>
                <w:sz w:val="18"/>
                <w:szCs w:val="18"/>
              </w:rPr>
              <w:t xml:space="preserve"> is being conducted in compliance with the NHMRC National Statement on Ethical Conduct in Human Research (2</w:t>
            </w:r>
            <w:r w:rsidR="000D427B" w:rsidRPr="00E0159E">
              <w:rPr>
                <w:b w:val="0"/>
                <w:sz w:val="18"/>
                <w:szCs w:val="18"/>
              </w:rPr>
              <w:t>018</w:t>
            </w:r>
            <w:r w:rsidR="002E2844" w:rsidRPr="00E0159E">
              <w:rPr>
                <w:b w:val="0"/>
                <w:sz w:val="18"/>
                <w:szCs w:val="18"/>
              </w:rPr>
              <w:t>) and Safety Monitoring and Reporting in Clinical Trials Involving Therapeutic Goods (2016).</w:t>
            </w:r>
          </w:p>
        </w:tc>
      </w:tr>
    </w:tbl>
    <w:p w14:paraId="522181B8" w14:textId="56F3294E" w:rsidR="002E2844" w:rsidRDefault="002E2844" w:rsidP="00A717A0">
      <w:pPr>
        <w:spacing w:after="0"/>
      </w:pPr>
    </w:p>
    <w:p w14:paraId="49846B5A" w14:textId="77777777" w:rsidR="00A717A0" w:rsidRDefault="00A717A0" w:rsidP="00A717A0">
      <w:pPr>
        <w:spacing w:after="0"/>
      </w:pP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2844" w:rsidRPr="00E42BF7" w14:paraId="0000E385" w14:textId="77777777" w:rsidTr="00306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D6ED57C" w14:textId="1D6DAFCE" w:rsidR="002E2844" w:rsidRPr="003E26F4" w:rsidRDefault="002E2844" w:rsidP="002E2844">
            <w:pPr>
              <w:rPr>
                <w:b w:val="0"/>
              </w:rPr>
            </w:pPr>
            <w:r w:rsidRPr="003E26F4">
              <w:t xml:space="preserve">5.0 HOW TO SUBMIT THIS </w:t>
            </w:r>
            <w:r w:rsidR="00BF1051">
              <w:t>REPORT</w:t>
            </w:r>
            <w:r w:rsidRPr="003E26F4">
              <w:rPr>
                <w:b w:val="0"/>
              </w:rPr>
              <w:t xml:space="preserve"> </w:t>
            </w:r>
          </w:p>
        </w:tc>
      </w:tr>
      <w:tr w:rsidR="002E2844" w:rsidRPr="00E42BF7" w14:paraId="0FD51332" w14:textId="77777777" w:rsidTr="00306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CAF3F24" w14:textId="1E5776BA" w:rsidR="0054164A" w:rsidRPr="00F83AAE" w:rsidRDefault="0054164A" w:rsidP="0054164A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F83AAE">
              <w:rPr>
                <w:rFonts w:cstheme="minorHAnsi"/>
                <w:b w:val="0"/>
                <w:bCs w:val="0"/>
                <w:sz w:val="18"/>
                <w:szCs w:val="18"/>
              </w:rPr>
              <w:t>Log in to  </w:t>
            </w:r>
            <w:hyperlink r:id="rId12" w:history="1">
              <w:r w:rsidRPr="00F83AAE">
                <w:rPr>
                  <w:rStyle w:val="Hyperlink"/>
                  <w:rFonts w:cstheme="minorHAnsi"/>
                  <w:b w:val="0"/>
                  <w:bCs w:val="0"/>
                  <w:sz w:val="18"/>
                  <w:szCs w:val="18"/>
                </w:rPr>
                <w:t>PRIME Researcher portal</w:t>
              </w:r>
            </w:hyperlink>
            <w:r w:rsidRPr="00F83AAE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to lodge </w:t>
            </w:r>
            <w:r w:rsidR="007A3354" w:rsidRPr="00F83AAE">
              <w:rPr>
                <w:rFonts w:cstheme="minorHAnsi"/>
                <w:b w:val="0"/>
                <w:bCs w:val="0"/>
                <w:sz w:val="18"/>
                <w:szCs w:val="18"/>
              </w:rPr>
              <w:t>Safety</w:t>
            </w:r>
            <w:r w:rsidRPr="00F83AAE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report:</w:t>
            </w:r>
          </w:p>
          <w:p w14:paraId="6A164C40" w14:textId="5A78659F" w:rsidR="0054164A" w:rsidRPr="00E0159E" w:rsidRDefault="0054164A" w:rsidP="00C1324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E0159E">
              <w:rPr>
                <w:rFonts w:cstheme="minorHAnsi"/>
                <w:b w:val="0"/>
                <w:bCs w:val="0"/>
                <w:sz w:val="18"/>
                <w:szCs w:val="18"/>
              </w:rPr>
              <w:t xml:space="preserve">To find your ethics project click on “My Ethics Approvals” tile and select the Ethics Approval Number you wish to submit a Safety </w:t>
            </w:r>
            <w:r w:rsidR="004550F8" w:rsidRPr="00E0159E">
              <w:rPr>
                <w:rFonts w:cstheme="minorHAnsi"/>
                <w:b w:val="0"/>
                <w:bCs w:val="0"/>
                <w:sz w:val="18"/>
                <w:szCs w:val="18"/>
              </w:rPr>
              <w:t>r</w:t>
            </w:r>
            <w:r w:rsidRPr="00E0159E">
              <w:rPr>
                <w:rFonts w:cstheme="minorHAnsi"/>
                <w:b w:val="0"/>
                <w:bCs w:val="0"/>
                <w:sz w:val="18"/>
                <w:szCs w:val="18"/>
              </w:rPr>
              <w:t>eport</w:t>
            </w:r>
            <w:r w:rsidR="00EB0CCA" w:rsidRPr="00E0159E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for</w:t>
            </w:r>
          </w:p>
          <w:p w14:paraId="74781CF9" w14:textId="2AC4D21F" w:rsidR="0054164A" w:rsidRPr="00E0159E" w:rsidRDefault="00C13249" w:rsidP="0054164A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E0159E">
              <w:rPr>
                <w:rFonts w:cstheme="minorHAnsi"/>
                <w:b w:val="0"/>
                <w:bCs w:val="0"/>
                <w:sz w:val="18"/>
                <w:szCs w:val="18"/>
              </w:rPr>
              <w:t xml:space="preserve">At the top of the screen click the “down” blue arrow dropdown menu and click </w:t>
            </w:r>
            <w:r w:rsidR="0054164A" w:rsidRPr="00E0159E">
              <w:rPr>
                <w:rFonts w:cstheme="minorHAnsi"/>
                <w:b w:val="0"/>
                <w:bCs w:val="0"/>
                <w:sz w:val="18"/>
                <w:szCs w:val="18"/>
              </w:rPr>
              <w:t>“Create UAE/Safety Report”</w:t>
            </w:r>
          </w:p>
          <w:p w14:paraId="3EFC619C" w14:textId="36CB72DE" w:rsidR="0054164A" w:rsidRPr="00E0159E" w:rsidRDefault="00FC42D4" w:rsidP="0054164A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E0159E">
              <w:rPr>
                <w:rFonts w:cstheme="minorHAnsi"/>
                <w:b w:val="0"/>
                <w:bCs w:val="0"/>
                <w:sz w:val="18"/>
                <w:szCs w:val="18"/>
              </w:rPr>
              <w:t xml:space="preserve">Click the 'Post Approval Documents' tab and upload the completed </w:t>
            </w:r>
            <w:r w:rsidR="004550F8" w:rsidRPr="00E0159E">
              <w:rPr>
                <w:rFonts w:cstheme="minorHAnsi"/>
                <w:b w:val="0"/>
                <w:bCs w:val="0"/>
                <w:sz w:val="18"/>
                <w:szCs w:val="18"/>
              </w:rPr>
              <w:t>r</w:t>
            </w:r>
            <w:r w:rsidR="0054164A" w:rsidRPr="00E0159E">
              <w:rPr>
                <w:rFonts w:cstheme="minorHAnsi"/>
                <w:b w:val="0"/>
                <w:bCs w:val="0"/>
                <w:sz w:val="18"/>
                <w:szCs w:val="18"/>
              </w:rPr>
              <w:t>eport</w:t>
            </w:r>
          </w:p>
          <w:p w14:paraId="4155B387" w14:textId="3BFDB339" w:rsidR="002E2844" w:rsidRPr="002E2844" w:rsidRDefault="008F5024" w:rsidP="0054164A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b w:val="0"/>
                <w:sz w:val="16"/>
                <w:szCs w:val="16"/>
              </w:rPr>
            </w:pPr>
            <w:r w:rsidRPr="00E0159E">
              <w:rPr>
                <w:rFonts w:cstheme="minorHAnsi"/>
                <w:b w:val="0"/>
                <w:bCs w:val="0"/>
                <w:sz w:val="18"/>
                <w:szCs w:val="18"/>
              </w:rPr>
              <w:t>In the progress bar at the top of the page, select "Review by Research Office" and then click "Mark as Current Status" to the right</w:t>
            </w:r>
          </w:p>
        </w:tc>
      </w:tr>
    </w:tbl>
    <w:p w14:paraId="49D01FED" w14:textId="6CF57670" w:rsidR="008F1E26" w:rsidRDefault="008F1E26"/>
    <w:p w14:paraId="1FCDA82A" w14:textId="02C854D6" w:rsidR="008F1E26" w:rsidRPr="00A579B6" w:rsidRDefault="008F1E26">
      <w:pPr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val="en-US"/>
        </w:rPr>
      </w:pPr>
      <w:r w:rsidRPr="00A579B6"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val="en-US"/>
        </w:rPr>
        <w:br w:type="page"/>
      </w:r>
      <w:bookmarkStart w:id="11" w:name="_+Adverse_Event_Classification"/>
      <w:bookmarkEnd w:id="11"/>
    </w:p>
    <w:p w14:paraId="61A0B0C6" w14:textId="72D63567" w:rsidR="00057642" w:rsidRPr="00057642" w:rsidRDefault="00057642" w:rsidP="008F1E26">
      <w:pPr>
        <w:pStyle w:val="Heading1"/>
        <w:rPr>
          <w:sz w:val="36"/>
          <w:szCs w:val="36"/>
        </w:rPr>
      </w:pPr>
      <w:r w:rsidRPr="00057642">
        <w:rPr>
          <w:sz w:val="36"/>
          <w:szCs w:val="36"/>
        </w:rPr>
        <w:lastRenderedPageBreak/>
        <w:t>Definitions and Actions required</w:t>
      </w:r>
    </w:p>
    <w:p w14:paraId="7545D0B6" w14:textId="669AF472" w:rsidR="008F1E26" w:rsidRPr="00057642" w:rsidRDefault="008F1E26" w:rsidP="008F1E26">
      <w:pPr>
        <w:pStyle w:val="Heading1"/>
        <w:rPr>
          <w:sz w:val="30"/>
          <w:szCs w:val="30"/>
        </w:rPr>
      </w:pPr>
      <w:r w:rsidRPr="00057642">
        <w:rPr>
          <w:sz w:val="30"/>
          <w:szCs w:val="30"/>
        </w:rPr>
        <w:t>Adverse Event Classification for Investigational Medicinal Products (IMPs)</w:t>
      </w:r>
      <w:r w:rsidR="008F11A6" w:rsidRPr="00057642">
        <w:rPr>
          <w:sz w:val="30"/>
          <w:szCs w:val="30"/>
        </w:rPr>
        <w:t xml:space="preserve"> </w:t>
      </w:r>
    </w:p>
    <w:tbl>
      <w:tblPr>
        <w:tblW w:w="92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05"/>
        <w:gridCol w:w="850"/>
        <w:gridCol w:w="727"/>
        <w:gridCol w:w="4376"/>
        <w:gridCol w:w="2551"/>
      </w:tblGrid>
      <w:tr w:rsidR="008F1E26" w:rsidRPr="00CD7CDF" w14:paraId="69E688AD" w14:textId="77777777" w:rsidTr="00CD7CDF">
        <w:tc>
          <w:tcPr>
            <w:tcW w:w="705" w:type="dxa"/>
            <w:tcBorders>
              <w:bottom w:val="single" w:sz="12" w:space="0" w:color="666666"/>
            </w:tcBorders>
            <w:shd w:val="clear" w:color="auto" w:fill="auto"/>
          </w:tcPr>
          <w:p w14:paraId="1264CDB5" w14:textId="77777777" w:rsidR="008F1E26" w:rsidRPr="00CD7CDF" w:rsidRDefault="008F1E26" w:rsidP="009C1E3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D7CDF">
              <w:rPr>
                <w:rFonts w:cstheme="minorHAnsi"/>
                <w:b/>
                <w:bCs/>
                <w:sz w:val="16"/>
                <w:szCs w:val="16"/>
              </w:rPr>
              <w:t>Serious</w:t>
            </w:r>
          </w:p>
        </w:tc>
        <w:tc>
          <w:tcPr>
            <w:tcW w:w="850" w:type="dxa"/>
            <w:tcBorders>
              <w:bottom w:val="single" w:sz="12" w:space="0" w:color="666666"/>
            </w:tcBorders>
            <w:shd w:val="clear" w:color="auto" w:fill="auto"/>
          </w:tcPr>
          <w:p w14:paraId="40344855" w14:textId="77777777" w:rsidR="008F1E26" w:rsidRPr="00CD7CDF" w:rsidRDefault="008F1E26" w:rsidP="009C1E3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D7CDF">
              <w:rPr>
                <w:rFonts w:cstheme="minorHAnsi"/>
                <w:b/>
                <w:bCs/>
                <w:sz w:val="16"/>
                <w:szCs w:val="16"/>
              </w:rPr>
              <w:t>Expected</w:t>
            </w:r>
          </w:p>
        </w:tc>
        <w:tc>
          <w:tcPr>
            <w:tcW w:w="727" w:type="dxa"/>
            <w:tcBorders>
              <w:bottom w:val="single" w:sz="12" w:space="0" w:color="666666"/>
            </w:tcBorders>
            <w:shd w:val="clear" w:color="auto" w:fill="auto"/>
          </w:tcPr>
          <w:p w14:paraId="30C7CBD5" w14:textId="77777777" w:rsidR="008F1E26" w:rsidRPr="00CD7CDF" w:rsidRDefault="008F1E26" w:rsidP="009C1E3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D7CDF">
              <w:rPr>
                <w:rFonts w:cstheme="minorHAnsi"/>
                <w:b/>
                <w:bCs/>
                <w:sz w:val="16"/>
                <w:szCs w:val="16"/>
              </w:rPr>
              <w:t>Related</w:t>
            </w:r>
          </w:p>
        </w:tc>
        <w:tc>
          <w:tcPr>
            <w:tcW w:w="4376" w:type="dxa"/>
            <w:tcBorders>
              <w:bottom w:val="single" w:sz="12" w:space="0" w:color="666666"/>
            </w:tcBorders>
            <w:shd w:val="clear" w:color="auto" w:fill="auto"/>
          </w:tcPr>
          <w:p w14:paraId="7BE373E1" w14:textId="77777777" w:rsidR="008F1E26" w:rsidRPr="00CD7CDF" w:rsidRDefault="008F1E26" w:rsidP="009C1E3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D7CDF">
              <w:rPr>
                <w:rFonts w:cstheme="minorHAnsi"/>
                <w:b/>
                <w:bCs/>
                <w:sz w:val="16"/>
                <w:szCs w:val="16"/>
              </w:rPr>
              <w:t>Event type</w:t>
            </w:r>
          </w:p>
        </w:tc>
        <w:tc>
          <w:tcPr>
            <w:tcW w:w="2551" w:type="dxa"/>
            <w:tcBorders>
              <w:bottom w:val="single" w:sz="12" w:space="0" w:color="666666"/>
            </w:tcBorders>
            <w:shd w:val="clear" w:color="auto" w:fill="auto"/>
          </w:tcPr>
          <w:p w14:paraId="5FE18635" w14:textId="77777777" w:rsidR="008F1E26" w:rsidRPr="00CD7CDF" w:rsidRDefault="008F1E26" w:rsidP="009C1E3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D7CDF">
              <w:rPr>
                <w:rFonts w:cstheme="minorHAnsi"/>
                <w:b/>
                <w:bCs/>
                <w:sz w:val="16"/>
                <w:szCs w:val="16"/>
              </w:rPr>
              <w:t>Reporting requirements</w:t>
            </w:r>
          </w:p>
        </w:tc>
      </w:tr>
      <w:tr w:rsidR="00D53E36" w:rsidRPr="00CD7CDF" w14:paraId="6CC78F63" w14:textId="77777777" w:rsidTr="00CD7CDF">
        <w:tc>
          <w:tcPr>
            <w:tcW w:w="705" w:type="dxa"/>
            <w:shd w:val="clear" w:color="auto" w:fill="auto"/>
            <w:vAlign w:val="center"/>
          </w:tcPr>
          <w:p w14:paraId="73025DFE" w14:textId="77777777" w:rsidR="00D53E36" w:rsidRPr="0038426A" w:rsidRDefault="00D53E36" w:rsidP="00D53E36">
            <w:pPr>
              <w:rPr>
                <w:rFonts w:cstheme="minorHAnsi"/>
                <w:bCs/>
                <w:sz w:val="12"/>
                <w:szCs w:val="12"/>
              </w:rPr>
            </w:pPr>
            <w:r w:rsidRPr="0038426A">
              <w:rPr>
                <w:rFonts w:cstheme="minorHAnsi"/>
                <w:bCs/>
                <w:sz w:val="12"/>
                <w:szCs w:val="12"/>
              </w:rPr>
              <w:t>Serious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DCBC7B" w14:textId="77777777" w:rsidR="00D53E36" w:rsidRPr="0038426A" w:rsidRDefault="00D53E36" w:rsidP="00D53E36">
            <w:pPr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sz w:val="12"/>
                <w:szCs w:val="12"/>
              </w:rPr>
              <w:t>Unexpected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37810A" w14:textId="77777777" w:rsidR="00D53E36" w:rsidRPr="0038426A" w:rsidRDefault="00D53E36" w:rsidP="00D53E36">
            <w:pPr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sz w:val="12"/>
                <w:szCs w:val="12"/>
              </w:rPr>
              <w:t>Related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1B5E4BFB" w14:textId="5070DA6D" w:rsidR="00D53E36" w:rsidRPr="0038426A" w:rsidRDefault="00D53E36" w:rsidP="00D53E36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b/>
                <w:sz w:val="12"/>
                <w:szCs w:val="12"/>
              </w:rPr>
              <w:t>Suspected Unexpected Serious Adverse Reaction (SUSAR)</w:t>
            </w:r>
            <w:r w:rsidRPr="0038426A">
              <w:rPr>
                <w:rFonts w:cstheme="minorHAnsi"/>
                <w:sz w:val="12"/>
                <w:szCs w:val="12"/>
              </w:rPr>
              <w:t xml:space="preserve"> – </w:t>
            </w:r>
            <w:r w:rsidR="00117466" w:rsidRPr="0038426A">
              <w:rPr>
                <w:rFonts w:cstheme="minorHAnsi"/>
                <w:sz w:val="12"/>
                <w:szCs w:val="12"/>
              </w:rPr>
              <w:t>A</w:t>
            </w:r>
            <w:r w:rsidR="00FE7D17" w:rsidRPr="0038426A">
              <w:rPr>
                <w:rFonts w:cstheme="minorHAnsi"/>
                <w:sz w:val="12"/>
                <w:szCs w:val="12"/>
              </w:rPr>
              <w:t xml:space="preserve">n </w:t>
            </w:r>
            <w:r w:rsidR="00117466" w:rsidRPr="0038426A">
              <w:rPr>
                <w:rFonts w:cstheme="minorHAnsi"/>
                <w:sz w:val="12"/>
                <w:szCs w:val="12"/>
              </w:rPr>
              <w:t xml:space="preserve">adverse </w:t>
            </w:r>
            <w:r w:rsidR="00FE7D17" w:rsidRPr="0038426A">
              <w:rPr>
                <w:rFonts w:cstheme="minorHAnsi"/>
                <w:sz w:val="12"/>
                <w:szCs w:val="12"/>
              </w:rPr>
              <w:t>reaction</w:t>
            </w:r>
            <w:r w:rsidR="00117466" w:rsidRPr="0038426A">
              <w:rPr>
                <w:rFonts w:cstheme="minorHAnsi"/>
                <w:sz w:val="12"/>
                <w:szCs w:val="12"/>
              </w:rPr>
              <w:t xml:space="preserve"> </w:t>
            </w:r>
            <w:r w:rsidR="00117466" w:rsidRPr="0038426A">
              <w:rPr>
                <w:rFonts w:cstheme="minorHAnsi"/>
                <w:bCs/>
                <w:sz w:val="12"/>
                <w:szCs w:val="12"/>
              </w:rPr>
              <w:t>related</w:t>
            </w:r>
            <w:r w:rsidR="00117466" w:rsidRPr="0038426A">
              <w:rPr>
                <w:rFonts w:cstheme="minorHAnsi"/>
                <w:sz w:val="12"/>
                <w:szCs w:val="12"/>
              </w:rPr>
              <w:t xml:space="preserve"> to the </w:t>
            </w:r>
            <w:r w:rsidR="00C51465" w:rsidRPr="0038426A">
              <w:rPr>
                <w:rFonts w:cstheme="minorHAnsi"/>
                <w:sz w:val="12"/>
                <w:szCs w:val="12"/>
              </w:rPr>
              <w:t>IMP</w:t>
            </w:r>
            <w:r w:rsidR="00117466" w:rsidRPr="0038426A">
              <w:rPr>
                <w:rFonts w:cstheme="minorHAnsi"/>
                <w:sz w:val="12"/>
                <w:szCs w:val="12"/>
              </w:rPr>
              <w:t xml:space="preserve"> that is both serious and unexpected</w:t>
            </w:r>
            <w:r w:rsidR="00C51465" w:rsidRPr="0038426A">
              <w:rPr>
                <w:rFonts w:cstheme="minorHAnsi"/>
                <w:sz w:val="12"/>
                <w:szCs w:val="12"/>
              </w:rPr>
              <w:t xml:space="preserve"> and </w:t>
            </w:r>
            <w:r w:rsidRPr="0038426A">
              <w:rPr>
                <w:rFonts w:cstheme="minorHAnsi"/>
                <w:sz w:val="12"/>
                <w:szCs w:val="12"/>
              </w:rPr>
              <w:t>results in:</w:t>
            </w:r>
          </w:p>
          <w:p w14:paraId="257C5402" w14:textId="77777777" w:rsidR="00C8196B" w:rsidRPr="0038426A" w:rsidRDefault="00C8196B" w:rsidP="006F4B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sz w:val="12"/>
                <w:szCs w:val="12"/>
              </w:rPr>
              <w:t xml:space="preserve">death </w:t>
            </w:r>
          </w:p>
          <w:p w14:paraId="2DAF89E6" w14:textId="77777777" w:rsidR="00C8196B" w:rsidRPr="0038426A" w:rsidRDefault="00C8196B" w:rsidP="006F4B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sz w:val="12"/>
                <w:szCs w:val="12"/>
              </w:rPr>
              <w:t xml:space="preserve">is life threatening </w:t>
            </w:r>
          </w:p>
          <w:p w14:paraId="0B958CAA" w14:textId="7764C91B" w:rsidR="00D53E36" w:rsidRPr="0038426A" w:rsidRDefault="00024D80" w:rsidP="00D53E36">
            <w:pPr>
              <w:spacing w:after="0" w:line="240" w:lineRule="auto"/>
              <w:rPr>
                <w:rFonts w:cstheme="minorHAnsi"/>
                <w:i/>
                <w:color w:val="FF0000"/>
                <w:sz w:val="12"/>
                <w:szCs w:val="12"/>
              </w:rPr>
            </w:pPr>
            <w:r w:rsidRPr="0038426A">
              <w:rPr>
                <w:rFonts w:cstheme="minorHAnsi"/>
                <w:i/>
                <w:color w:val="FF0000"/>
                <w:sz w:val="12"/>
                <w:szCs w:val="12"/>
              </w:rPr>
              <w:t>Report</w:t>
            </w:r>
            <w:r w:rsidR="00D53E36" w:rsidRPr="0038426A">
              <w:rPr>
                <w:rFonts w:cstheme="minorHAnsi"/>
                <w:i/>
                <w:color w:val="FF0000"/>
                <w:sz w:val="12"/>
                <w:szCs w:val="12"/>
              </w:rPr>
              <w:t xml:space="preserve"> immediately but no later than 7 calendar days after becoming aware of the </w:t>
            </w:r>
            <w:r w:rsidRPr="0038426A">
              <w:rPr>
                <w:rFonts w:cstheme="minorHAnsi"/>
                <w:i/>
                <w:color w:val="FF0000"/>
                <w:sz w:val="12"/>
                <w:szCs w:val="12"/>
              </w:rPr>
              <w:t>event</w:t>
            </w:r>
            <w:r w:rsidR="00D53E36" w:rsidRPr="0038426A">
              <w:rPr>
                <w:rFonts w:cstheme="minorHAnsi"/>
                <w:i/>
                <w:color w:val="FF0000"/>
                <w:sz w:val="12"/>
                <w:szCs w:val="12"/>
              </w:rPr>
              <w:t xml:space="preserve"> (follow-up report within 8 calendar days)</w:t>
            </w:r>
          </w:p>
          <w:p w14:paraId="31858160" w14:textId="77777777" w:rsidR="00C8196B" w:rsidRPr="0038426A" w:rsidRDefault="00C8196B" w:rsidP="00D53E36">
            <w:pPr>
              <w:spacing w:after="0" w:line="240" w:lineRule="auto"/>
              <w:rPr>
                <w:rFonts w:cstheme="minorHAnsi"/>
                <w:i/>
                <w:color w:val="FF0000"/>
                <w:sz w:val="12"/>
                <w:szCs w:val="12"/>
              </w:rPr>
            </w:pPr>
          </w:p>
          <w:p w14:paraId="3F24EF67" w14:textId="77777777" w:rsidR="006F4B64" w:rsidRPr="0038426A" w:rsidRDefault="00C8196B" w:rsidP="006F4B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sz w:val="12"/>
                <w:szCs w:val="12"/>
              </w:rPr>
              <w:t>requires hospitalisation or prolongation of existing hospitalisation</w:t>
            </w:r>
          </w:p>
          <w:p w14:paraId="1A6E7293" w14:textId="77777777" w:rsidR="006F4B64" w:rsidRPr="0038426A" w:rsidRDefault="00C8196B" w:rsidP="006F4B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sz w:val="12"/>
                <w:szCs w:val="12"/>
              </w:rPr>
              <w:t>results in persistent or significant disability or incapacity</w:t>
            </w:r>
          </w:p>
          <w:p w14:paraId="03101933" w14:textId="6C1CE4ED" w:rsidR="00C8196B" w:rsidRPr="0038426A" w:rsidRDefault="00C8196B" w:rsidP="006F4B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sz w:val="12"/>
                <w:szCs w:val="12"/>
              </w:rPr>
              <w:t>is a congenital anomaly or birth defect</w:t>
            </w:r>
          </w:p>
          <w:p w14:paraId="24275602" w14:textId="5A56617B" w:rsidR="00D53E36" w:rsidRPr="0038426A" w:rsidRDefault="00024D80" w:rsidP="008C39B2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i/>
                <w:color w:val="FF0000"/>
                <w:sz w:val="12"/>
                <w:szCs w:val="12"/>
              </w:rPr>
              <w:t>Report</w:t>
            </w:r>
            <w:r w:rsidR="00D53E36" w:rsidRPr="0038426A">
              <w:rPr>
                <w:rFonts w:cstheme="minorHAnsi"/>
                <w:i/>
                <w:color w:val="FF0000"/>
                <w:sz w:val="12"/>
                <w:szCs w:val="12"/>
              </w:rPr>
              <w:t xml:space="preserve"> immediately but no later than</w:t>
            </w:r>
            <w:r w:rsidRPr="0038426A">
              <w:rPr>
                <w:rFonts w:cstheme="minorHAnsi"/>
                <w:i/>
                <w:color w:val="FF0000"/>
                <w:sz w:val="12"/>
                <w:szCs w:val="12"/>
              </w:rPr>
              <w:t xml:space="preserve"> </w:t>
            </w:r>
            <w:r w:rsidR="00D53E36" w:rsidRPr="0038426A">
              <w:rPr>
                <w:rFonts w:cstheme="minorHAnsi"/>
                <w:i/>
                <w:color w:val="FF0000"/>
                <w:sz w:val="12"/>
                <w:szCs w:val="12"/>
              </w:rPr>
              <w:t>15 calendar days after becoming aware of the event</w:t>
            </w:r>
          </w:p>
        </w:tc>
        <w:tc>
          <w:tcPr>
            <w:tcW w:w="2551" w:type="dxa"/>
            <w:shd w:val="clear" w:color="auto" w:fill="auto"/>
          </w:tcPr>
          <w:p w14:paraId="24618849" w14:textId="77777777" w:rsidR="006E00B1" w:rsidRPr="0038426A" w:rsidRDefault="006E00B1" w:rsidP="00D53E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sz w:val="12"/>
                <w:szCs w:val="12"/>
              </w:rPr>
              <w:t xml:space="preserve">TGA </w:t>
            </w:r>
          </w:p>
          <w:p w14:paraId="034A73F2" w14:textId="56CD7DD7" w:rsidR="00D53E36" w:rsidRPr="0038426A" w:rsidRDefault="00D53E36" w:rsidP="00D53E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sz w:val="12"/>
                <w:szCs w:val="12"/>
              </w:rPr>
              <w:t>Sponsor</w:t>
            </w:r>
            <w:r w:rsidR="00805048" w:rsidRPr="0038426A">
              <w:rPr>
                <w:rFonts w:cstheme="minorHAnsi"/>
                <w:sz w:val="12"/>
                <w:szCs w:val="12"/>
              </w:rPr>
              <w:t xml:space="preserve"> </w:t>
            </w:r>
            <w:r w:rsidR="00805048" w:rsidRPr="0038426A">
              <w:rPr>
                <w:rFonts w:cstheme="minorHAnsi"/>
                <w:i/>
                <w:iCs/>
                <w:sz w:val="12"/>
                <w:szCs w:val="12"/>
              </w:rPr>
              <w:t>(if applicable)</w:t>
            </w:r>
          </w:p>
          <w:p w14:paraId="4DE2B1F9" w14:textId="1B9E82D2" w:rsidR="00C24915" w:rsidRPr="0038426A" w:rsidRDefault="00C24915" w:rsidP="00D53E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sz w:val="12"/>
                <w:szCs w:val="12"/>
              </w:rPr>
              <w:t xml:space="preserve">Site </w:t>
            </w:r>
            <w:r w:rsidR="00805048" w:rsidRPr="0038426A">
              <w:rPr>
                <w:rFonts w:cstheme="minorHAnsi"/>
                <w:sz w:val="12"/>
                <w:szCs w:val="12"/>
              </w:rPr>
              <w:t xml:space="preserve">/ Coordinating </w:t>
            </w:r>
            <w:r w:rsidRPr="0038426A">
              <w:rPr>
                <w:rFonts w:cstheme="minorHAnsi"/>
                <w:sz w:val="12"/>
                <w:szCs w:val="12"/>
              </w:rPr>
              <w:t>Principal Investigator</w:t>
            </w:r>
            <w:r w:rsidR="00805048" w:rsidRPr="0038426A">
              <w:rPr>
                <w:rFonts w:cstheme="minorHAnsi"/>
                <w:sz w:val="12"/>
                <w:szCs w:val="12"/>
              </w:rPr>
              <w:t xml:space="preserve"> </w:t>
            </w:r>
            <w:r w:rsidR="00805048" w:rsidRPr="0038426A">
              <w:rPr>
                <w:rFonts w:cstheme="minorHAnsi"/>
                <w:i/>
                <w:iCs/>
                <w:sz w:val="12"/>
                <w:szCs w:val="12"/>
              </w:rPr>
              <w:t>(if applicable)</w:t>
            </w:r>
          </w:p>
          <w:p w14:paraId="1AD96945" w14:textId="49079583" w:rsidR="00D53E36" w:rsidRPr="0038426A" w:rsidRDefault="00D53E36" w:rsidP="00D53E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sz w:val="12"/>
                <w:szCs w:val="12"/>
              </w:rPr>
              <w:t xml:space="preserve">Other Site Investigators </w:t>
            </w:r>
            <w:r w:rsidR="00805048" w:rsidRPr="0038426A">
              <w:rPr>
                <w:rFonts w:cstheme="minorHAnsi"/>
                <w:i/>
                <w:iCs/>
                <w:sz w:val="12"/>
                <w:szCs w:val="12"/>
              </w:rPr>
              <w:t>(if applicable)</w:t>
            </w:r>
          </w:p>
          <w:p w14:paraId="643D8CD4" w14:textId="77777777" w:rsidR="00B849AC" w:rsidRPr="0038426A" w:rsidRDefault="00B849AC" w:rsidP="00B8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sz w:val="12"/>
                <w:szCs w:val="12"/>
              </w:rPr>
              <w:t>Reviewing HREC</w:t>
            </w:r>
            <w:r w:rsidRPr="0038426A">
              <w:rPr>
                <w:rFonts w:cstheme="minorHAnsi"/>
                <w:i/>
                <w:iCs/>
                <w:sz w:val="12"/>
                <w:szCs w:val="12"/>
              </w:rPr>
              <w:t xml:space="preserve"> (if applicable)</w:t>
            </w:r>
          </w:p>
          <w:p w14:paraId="21A84952" w14:textId="69148C38" w:rsidR="00D53E36" w:rsidRPr="0038426A" w:rsidRDefault="00D53E36" w:rsidP="00D53E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sz w:val="12"/>
                <w:szCs w:val="12"/>
              </w:rPr>
              <w:t>Site Institution</w:t>
            </w:r>
            <w:r w:rsidR="00352FF6" w:rsidRPr="0038426A">
              <w:rPr>
                <w:rFonts w:cstheme="minorHAnsi"/>
                <w:sz w:val="12"/>
                <w:szCs w:val="12"/>
              </w:rPr>
              <w:t xml:space="preserve"> </w:t>
            </w:r>
            <w:r w:rsidR="00352FF6" w:rsidRPr="0038426A">
              <w:rPr>
                <w:rFonts w:cstheme="minorHAnsi"/>
                <w:i/>
                <w:iCs/>
                <w:sz w:val="12"/>
                <w:szCs w:val="12"/>
              </w:rPr>
              <w:t>(if applicable)</w:t>
            </w:r>
          </w:p>
          <w:p w14:paraId="50118CAE" w14:textId="77777777" w:rsidR="00D53E36" w:rsidRPr="0038426A" w:rsidRDefault="00D53E36" w:rsidP="00D53E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cstheme="minorHAnsi"/>
                <w:sz w:val="12"/>
                <w:szCs w:val="12"/>
              </w:rPr>
            </w:pPr>
            <w:r w:rsidRPr="0038426A">
              <w:rPr>
                <w:rFonts w:cstheme="minorHAnsi"/>
                <w:sz w:val="12"/>
                <w:szCs w:val="12"/>
              </w:rPr>
              <w:t xml:space="preserve">Insurance </w:t>
            </w:r>
          </w:p>
          <w:p w14:paraId="33DAD26E" w14:textId="76DF8514" w:rsidR="00D53E36" w:rsidRPr="0038426A" w:rsidRDefault="00D53E36" w:rsidP="00E17E5D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</w:tr>
    </w:tbl>
    <w:p w14:paraId="4B669963" w14:textId="3350ED00" w:rsidR="008F1E26" w:rsidRDefault="008F1E26"/>
    <w:p w14:paraId="3171AC39" w14:textId="2593EA92" w:rsidR="003A6E65" w:rsidRPr="00057642" w:rsidRDefault="003A6E65" w:rsidP="003A6E65">
      <w:pPr>
        <w:pStyle w:val="Heading1"/>
        <w:rPr>
          <w:sz w:val="30"/>
          <w:szCs w:val="30"/>
        </w:rPr>
      </w:pPr>
      <w:r w:rsidRPr="00057642">
        <w:rPr>
          <w:sz w:val="30"/>
          <w:szCs w:val="30"/>
        </w:rPr>
        <w:t>Adverse Event Classification for Investigational Medical Devices (IMDs)</w:t>
      </w:r>
    </w:p>
    <w:tbl>
      <w:tblPr>
        <w:tblW w:w="92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05"/>
        <w:gridCol w:w="850"/>
        <w:gridCol w:w="727"/>
        <w:gridCol w:w="4376"/>
        <w:gridCol w:w="2551"/>
      </w:tblGrid>
      <w:tr w:rsidR="003A6E65" w:rsidRPr="00CD7CDF" w14:paraId="6F4E17DA" w14:textId="77777777" w:rsidTr="0038426A">
        <w:trPr>
          <w:trHeight w:val="205"/>
        </w:trPr>
        <w:tc>
          <w:tcPr>
            <w:tcW w:w="705" w:type="dxa"/>
            <w:tcBorders>
              <w:bottom w:val="single" w:sz="12" w:space="0" w:color="666666"/>
            </w:tcBorders>
            <w:shd w:val="clear" w:color="auto" w:fill="auto"/>
          </w:tcPr>
          <w:p w14:paraId="70E8C558" w14:textId="77777777" w:rsidR="003A6E65" w:rsidRPr="0038426A" w:rsidRDefault="003A6E65" w:rsidP="002D2C0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8426A">
              <w:rPr>
                <w:rFonts w:cstheme="minorHAnsi"/>
                <w:b/>
                <w:bCs/>
                <w:sz w:val="16"/>
                <w:szCs w:val="16"/>
              </w:rPr>
              <w:t>Serious</w:t>
            </w:r>
          </w:p>
        </w:tc>
        <w:tc>
          <w:tcPr>
            <w:tcW w:w="850" w:type="dxa"/>
            <w:tcBorders>
              <w:bottom w:val="single" w:sz="12" w:space="0" w:color="666666"/>
            </w:tcBorders>
            <w:shd w:val="clear" w:color="auto" w:fill="auto"/>
          </w:tcPr>
          <w:p w14:paraId="2CE7BB7A" w14:textId="77777777" w:rsidR="003A6E65" w:rsidRPr="0038426A" w:rsidRDefault="003A6E65" w:rsidP="002D2C0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8426A">
              <w:rPr>
                <w:rFonts w:cstheme="minorHAnsi"/>
                <w:b/>
                <w:bCs/>
                <w:sz w:val="16"/>
                <w:szCs w:val="16"/>
              </w:rPr>
              <w:t>Expected</w:t>
            </w:r>
          </w:p>
        </w:tc>
        <w:tc>
          <w:tcPr>
            <w:tcW w:w="727" w:type="dxa"/>
            <w:tcBorders>
              <w:bottom w:val="single" w:sz="12" w:space="0" w:color="666666"/>
            </w:tcBorders>
            <w:shd w:val="clear" w:color="auto" w:fill="auto"/>
          </w:tcPr>
          <w:p w14:paraId="5110108F" w14:textId="77777777" w:rsidR="003A6E65" w:rsidRPr="0038426A" w:rsidRDefault="003A6E65" w:rsidP="002D2C0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8426A">
              <w:rPr>
                <w:rFonts w:cstheme="minorHAnsi"/>
                <w:b/>
                <w:bCs/>
                <w:sz w:val="16"/>
                <w:szCs w:val="16"/>
              </w:rPr>
              <w:t>Related</w:t>
            </w:r>
          </w:p>
        </w:tc>
        <w:tc>
          <w:tcPr>
            <w:tcW w:w="4376" w:type="dxa"/>
            <w:tcBorders>
              <w:bottom w:val="single" w:sz="12" w:space="0" w:color="666666"/>
            </w:tcBorders>
            <w:shd w:val="clear" w:color="auto" w:fill="auto"/>
          </w:tcPr>
          <w:p w14:paraId="70582499" w14:textId="77777777" w:rsidR="003A6E65" w:rsidRPr="0038426A" w:rsidRDefault="003A6E65" w:rsidP="002D2C0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8426A">
              <w:rPr>
                <w:rFonts w:cstheme="minorHAnsi"/>
                <w:b/>
                <w:bCs/>
                <w:sz w:val="16"/>
                <w:szCs w:val="16"/>
              </w:rPr>
              <w:t>Event type</w:t>
            </w:r>
          </w:p>
        </w:tc>
        <w:tc>
          <w:tcPr>
            <w:tcW w:w="2551" w:type="dxa"/>
            <w:tcBorders>
              <w:bottom w:val="single" w:sz="12" w:space="0" w:color="666666"/>
            </w:tcBorders>
            <w:shd w:val="clear" w:color="auto" w:fill="auto"/>
          </w:tcPr>
          <w:p w14:paraId="0080FBF2" w14:textId="77777777" w:rsidR="003A6E65" w:rsidRPr="0038426A" w:rsidRDefault="003A6E65" w:rsidP="002D2C0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8426A">
              <w:rPr>
                <w:rFonts w:cstheme="minorHAnsi"/>
                <w:b/>
                <w:bCs/>
                <w:sz w:val="16"/>
                <w:szCs w:val="16"/>
              </w:rPr>
              <w:t>Reporting requirements</w:t>
            </w:r>
          </w:p>
        </w:tc>
      </w:tr>
      <w:tr w:rsidR="003A6E65" w:rsidRPr="00CD7CDF" w14:paraId="791DAFFF" w14:textId="77777777" w:rsidTr="0038426A">
        <w:trPr>
          <w:trHeight w:val="944"/>
        </w:trPr>
        <w:tc>
          <w:tcPr>
            <w:tcW w:w="705" w:type="dxa"/>
            <w:shd w:val="clear" w:color="auto" w:fill="auto"/>
            <w:vAlign w:val="center"/>
          </w:tcPr>
          <w:p w14:paraId="21F5F518" w14:textId="77777777" w:rsidR="003A6E65" w:rsidRPr="00CD7CDF" w:rsidRDefault="003A6E65" w:rsidP="002D2C0A">
            <w:pPr>
              <w:rPr>
                <w:rFonts w:cstheme="minorHAnsi"/>
                <w:bCs/>
                <w:sz w:val="12"/>
                <w:szCs w:val="12"/>
              </w:rPr>
            </w:pPr>
            <w:r w:rsidRPr="00CD7CDF">
              <w:rPr>
                <w:rFonts w:cstheme="minorHAnsi"/>
                <w:bCs/>
                <w:sz w:val="12"/>
                <w:szCs w:val="12"/>
              </w:rPr>
              <w:t>Serious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C85223" w14:textId="77777777" w:rsidR="003A6E65" w:rsidRPr="00CD7CDF" w:rsidRDefault="003A6E65" w:rsidP="002D2C0A">
            <w:pPr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sz w:val="12"/>
                <w:szCs w:val="12"/>
              </w:rPr>
              <w:t>Unexpected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04004C" w14:textId="77777777" w:rsidR="003A6E65" w:rsidRPr="00CD7CDF" w:rsidRDefault="003A6E65" w:rsidP="002D2C0A">
            <w:pPr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sz w:val="12"/>
                <w:szCs w:val="12"/>
              </w:rPr>
              <w:t>Related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582EF859" w14:textId="030C36A6" w:rsidR="002E0C08" w:rsidRPr="00CD7CDF" w:rsidRDefault="00B62EB6" w:rsidP="000F48DA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b/>
                <w:sz w:val="12"/>
                <w:szCs w:val="12"/>
              </w:rPr>
              <w:t xml:space="preserve">Unanticipated Serious Adverse Device Effect (USADE) </w:t>
            </w:r>
            <w:r w:rsidR="003A6E65" w:rsidRPr="00CD7CDF">
              <w:rPr>
                <w:rFonts w:cstheme="minorHAnsi"/>
                <w:sz w:val="12"/>
                <w:szCs w:val="12"/>
              </w:rPr>
              <w:t xml:space="preserve">– </w:t>
            </w:r>
            <w:r w:rsidR="00CB11F0" w:rsidRPr="00CD7CDF">
              <w:rPr>
                <w:rFonts w:cstheme="minorHAnsi"/>
                <w:sz w:val="12"/>
                <w:szCs w:val="12"/>
              </w:rPr>
              <w:t xml:space="preserve">An adverse </w:t>
            </w:r>
            <w:r w:rsidR="000236C6" w:rsidRPr="00CD7CDF">
              <w:rPr>
                <w:rFonts w:cstheme="minorHAnsi"/>
                <w:sz w:val="12"/>
                <w:szCs w:val="12"/>
              </w:rPr>
              <w:t>effect</w:t>
            </w:r>
            <w:r w:rsidR="00CB11F0" w:rsidRPr="00CD7CDF">
              <w:rPr>
                <w:rFonts w:cstheme="minorHAnsi"/>
                <w:sz w:val="12"/>
                <w:szCs w:val="12"/>
              </w:rPr>
              <w:t xml:space="preserve"> </w:t>
            </w:r>
            <w:r w:rsidR="00CB11F0" w:rsidRPr="00CD7CDF">
              <w:rPr>
                <w:rFonts w:cstheme="minorHAnsi"/>
                <w:bCs/>
                <w:sz w:val="12"/>
                <w:szCs w:val="12"/>
              </w:rPr>
              <w:t>related</w:t>
            </w:r>
            <w:r w:rsidR="00CB11F0" w:rsidRPr="00CD7CDF">
              <w:rPr>
                <w:rFonts w:cstheme="minorHAnsi"/>
                <w:sz w:val="12"/>
                <w:szCs w:val="12"/>
              </w:rPr>
              <w:t xml:space="preserve"> to the IM</w:t>
            </w:r>
            <w:r w:rsidR="000236C6" w:rsidRPr="00CD7CDF">
              <w:rPr>
                <w:rFonts w:cstheme="minorHAnsi"/>
                <w:sz w:val="12"/>
                <w:szCs w:val="12"/>
              </w:rPr>
              <w:t>D</w:t>
            </w:r>
            <w:r w:rsidR="00CB11F0" w:rsidRPr="00CD7CDF">
              <w:rPr>
                <w:rFonts w:cstheme="minorHAnsi"/>
                <w:sz w:val="12"/>
                <w:szCs w:val="12"/>
              </w:rPr>
              <w:t xml:space="preserve"> that is both serious and </w:t>
            </w:r>
            <w:r w:rsidR="00346D91" w:rsidRPr="00CD7CDF">
              <w:rPr>
                <w:rFonts w:cstheme="minorHAnsi"/>
                <w:sz w:val="12"/>
                <w:szCs w:val="12"/>
              </w:rPr>
              <w:t>unanticipated</w:t>
            </w:r>
            <w:r w:rsidR="00CB11F0" w:rsidRPr="00CD7CDF">
              <w:rPr>
                <w:rFonts w:cstheme="minorHAnsi"/>
                <w:sz w:val="12"/>
                <w:szCs w:val="12"/>
              </w:rPr>
              <w:t xml:space="preserve"> </w:t>
            </w:r>
            <w:r w:rsidR="00346D91" w:rsidRPr="00CD7CDF">
              <w:rPr>
                <w:rFonts w:cstheme="minorHAnsi"/>
                <w:sz w:val="12"/>
                <w:szCs w:val="12"/>
              </w:rPr>
              <w:t>(i.e., effect which by its nature, incidence, severity or outcome has not been identified in the current version of the risk analysis report</w:t>
            </w:r>
            <w:r w:rsidR="00DB491D" w:rsidRPr="00CD7CDF">
              <w:rPr>
                <w:rFonts w:cstheme="minorHAnsi"/>
                <w:sz w:val="12"/>
                <w:szCs w:val="12"/>
              </w:rPr>
              <w:t>)</w:t>
            </w:r>
            <w:r w:rsidR="00C8183A" w:rsidRPr="00CD7CDF">
              <w:rPr>
                <w:rFonts w:cstheme="minorHAnsi"/>
                <w:sz w:val="12"/>
                <w:szCs w:val="12"/>
              </w:rPr>
              <w:t xml:space="preserve">, </w:t>
            </w:r>
            <w:r w:rsidR="00CB11F0" w:rsidRPr="00CD7CDF">
              <w:rPr>
                <w:rFonts w:cstheme="minorHAnsi"/>
                <w:sz w:val="12"/>
                <w:szCs w:val="12"/>
              </w:rPr>
              <w:t>and results in</w:t>
            </w:r>
            <w:r w:rsidR="002E0C08" w:rsidRPr="00CD7CDF">
              <w:rPr>
                <w:rFonts w:cstheme="minorHAnsi"/>
                <w:sz w:val="12"/>
                <w:szCs w:val="12"/>
              </w:rPr>
              <w:t>:</w:t>
            </w:r>
          </w:p>
          <w:p w14:paraId="2B1546E1" w14:textId="77777777" w:rsidR="005B0C68" w:rsidRPr="00CD7CDF" w:rsidRDefault="005B0C68" w:rsidP="005B0C6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sz w:val="12"/>
                <w:szCs w:val="12"/>
              </w:rPr>
              <w:t xml:space="preserve">death </w:t>
            </w:r>
          </w:p>
          <w:p w14:paraId="6A4D0246" w14:textId="77777777" w:rsidR="005B0C68" w:rsidRPr="00CD7CDF" w:rsidRDefault="005B0C68" w:rsidP="005B0C6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sz w:val="12"/>
                <w:szCs w:val="12"/>
              </w:rPr>
              <w:t xml:space="preserve">is life threatening </w:t>
            </w:r>
          </w:p>
          <w:p w14:paraId="275D1DC9" w14:textId="77777777" w:rsidR="005B0C68" w:rsidRPr="00CD7CDF" w:rsidRDefault="005B0C68" w:rsidP="005B0C68">
            <w:pPr>
              <w:spacing w:after="0" w:line="240" w:lineRule="auto"/>
              <w:rPr>
                <w:rFonts w:cstheme="minorHAnsi"/>
                <w:i/>
                <w:color w:val="FF0000"/>
                <w:sz w:val="12"/>
                <w:szCs w:val="12"/>
              </w:rPr>
            </w:pPr>
            <w:r w:rsidRPr="00CD7CDF">
              <w:rPr>
                <w:rFonts w:cstheme="minorHAnsi"/>
                <w:i/>
                <w:color w:val="FF0000"/>
                <w:sz w:val="12"/>
                <w:szCs w:val="12"/>
              </w:rPr>
              <w:t>Report immediately but no later than 7 calendar days after becoming aware of the event (follow-up report within 8 calendar days)</w:t>
            </w:r>
          </w:p>
          <w:p w14:paraId="3A4C6024" w14:textId="77777777" w:rsidR="005B0C68" w:rsidRPr="00CD7CDF" w:rsidRDefault="005B0C68" w:rsidP="005B0C68">
            <w:pPr>
              <w:spacing w:after="0" w:line="240" w:lineRule="auto"/>
              <w:rPr>
                <w:rFonts w:cstheme="minorHAnsi"/>
                <w:i/>
                <w:color w:val="FF0000"/>
                <w:sz w:val="12"/>
                <w:szCs w:val="12"/>
              </w:rPr>
            </w:pPr>
          </w:p>
          <w:p w14:paraId="1F1120CB" w14:textId="77777777" w:rsidR="005B0C68" w:rsidRPr="00CD7CDF" w:rsidRDefault="005B0C68" w:rsidP="005B0C6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sz w:val="12"/>
                <w:szCs w:val="12"/>
              </w:rPr>
              <w:t>requires hospitalisation or prolongation of existing hospitalisation</w:t>
            </w:r>
          </w:p>
          <w:p w14:paraId="6F23CBCF" w14:textId="77777777" w:rsidR="005B0C68" w:rsidRPr="00CD7CDF" w:rsidRDefault="005B0C68" w:rsidP="005B0C6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sz w:val="12"/>
                <w:szCs w:val="12"/>
              </w:rPr>
              <w:t>results in persistent or significant disability or incapacity</w:t>
            </w:r>
          </w:p>
          <w:p w14:paraId="4B4EA9A7" w14:textId="77777777" w:rsidR="005B0C68" w:rsidRPr="00CD7CDF" w:rsidRDefault="005B0C68" w:rsidP="005B0C6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sz w:val="12"/>
                <w:szCs w:val="12"/>
              </w:rPr>
              <w:t>is a congenital anomaly or birth defect</w:t>
            </w:r>
          </w:p>
          <w:p w14:paraId="24DCBFC2" w14:textId="6FA0DE91" w:rsidR="003A6E65" w:rsidRPr="00CD7CDF" w:rsidRDefault="005B0C68" w:rsidP="008C39B2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i/>
                <w:color w:val="FF0000"/>
                <w:sz w:val="12"/>
                <w:szCs w:val="12"/>
              </w:rPr>
              <w:t xml:space="preserve">Report immediately but no later than 15 calendar days after becoming aware of the event </w:t>
            </w:r>
          </w:p>
        </w:tc>
        <w:tc>
          <w:tcPr>
            <w:tcW w:w="2551" w:type="dxa"/>
            <w:shd w:val="clear" w:color="auto" w:fill="auto"/>
          </w:tcPr>
          <w:p w14:paraId="4F67AD36" w14:textId="77777777" w:rsidR="003363DB" w:rsidRPr="00CD7CDF" w:rsidRDefault="003363DB" w:rsidP="003363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sz w:val="12"/>
                <w:szCs w:val="12"/>
              </w:rPr>
              <w:t xml:space="preserve">TGA </w:t>
            </w:r>
          </w:p>
          <w:p w14:paraId="576CBFE4" w14:textId="77777777" w:rsidR="003363DB" w:rsidRPr="00CD7CDF" w:rsidRDefault="003363DB" w:rsidP="003363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sz w:val="12"/>
                <w:szCs w:val="12"/>
              </w:rPr>
              <w:t xml:space="preserve">Sponsor </w:t>
            </w:r>
            <w:r w:rsidRPr="00CD7CDF">
              <w:rPr>
                <w:rFonts w:cstheme="minorHAnsi"/>
                <w:i/>
                <w:iCs/>
                <w:sz w:val="12"/>
                <w:szCs w:val="12"/>
              </w:rPr>
              <w:t>(if applicable)</w:t>
            </w:r>
          </w:p>
          <w:p w14:paraId="020A6E6A" w14:textId="77777777" w:rsidR="003363DB" w:rsidRPr="00CD7CDF" w:rsidRDefault="003363DB" w:rsidP="003363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sz w:val="12"/>
                <w:szCs w:val="12"/>
              </w:rPr>
              <w:t xml:space="preserve">Site / Coordinating Principal Investigator </w:t>
            </w:r>
            <w:r w:rsidRPr="00CD7CDF">
              <w:rPr>
                <w:rFonts w:cstheme="minorHAnsi"/>
                <w:i/>
                <w:iCs/>
                <w:sz w:val="12"/>
                <w:szCs w:val="12"/>
              </w:rPr>
              <w:t>(if applicable)</w:t>
            </w:r>
          </w:p>
          <w:p w14:paraId="653A9127" w14:textId="4485FB02" w:rsidR="003363DB" w:rsidRPr="00CD7CDF" w:rsidRDefault="003363DB" w:rsidP="003363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sz w:val="12"/>
                <w:szCs w:val="12"/>
              </w:rPr>
              <w:t xml:space="preserve">Other Site Investigators </w:t>
            </w:r>
            <w:r w:rsidRPr="00CD7CDF">
              <w:rPr>
                <w:rFonts w:cstheme="minorHAnsi"/>
                <w:i/>
                <w:iCs/>
                <w:sz w:val="12"/>
                <w:szCs w:val="12"/>
              </w:rPr>
              <w:t>(if applicable)</w:t>
            </w:r>
          </w:p>
          <w:p w14:paraId="62FB47C7" w14:textId="4769B45B" w:rsidR="00B849AC" w:rsidRPr="00CD7CDF" w:rsidRDefault="00B849AC" w:rsidP="003363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sz w:val="12"/>
                <w:szCs w:val="12"/>
              </w:rPr>
              <w:t>Reviewing HREC</w:t>
            </w:r>
            <w:r w:rsidRPr="00CD7CDF">
              <w:rPr>
                <w:rFonts w:cstheme="minorHAnsi"/>
                <w:i/>
                <w:iCs/>
                <w:sz w:val="12"/>
                <w:szCs w:val="12"/>
              </w:rPr>
              <w:t xml:space="preserve"> (if applicable)</w:t>
            </w:r>
          </w:p>
          <w:p w14:paraId="12DF6B4D" w14:textId="77777777" w:rsidR="003363DB" w:rsidRPr="00CD7CDF" w:rsidRDefault="003363DB" w:rsidP="003363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sz w:val="12"/>
                <w:szCs w:val="12"/>
              </w:rPr>
              <w:t xml:space="preserve">Site Institution </w:t>
            </w:r>
            <w:r w:rsidRPr="00CD7CDF">
              <w:rPr>
                <w:rFonts w:cstheme="minorHAnsi"/>
                <w:i/>
                <w:iCs/>
                <w:sz w:val="12"/>
                <w:szCs w:val="12"/>
              </w:rPr>
              <w:t>(if applicable)</w:t>
            </w:r>
          </w:p>
          <w:p w14:paraId="20242332" w14:textId="77777777" w:rsidR="003363DB" w:rsidRPr="00CD7CDF" w:rsidRDefault="003363DB" w:rsidP="003363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cstheme="minorHAnsi"/>
                <w:sz w:val="12"/>
                <w:szCs w:val="12"/>
              </w:rPr>
            </w:pPr>
            <w:r w:rsidRPr="00CD7CDF">
              <w:rPr>
                <w:rFonts w:cstheme="minorHAnsi"/>
                <w:sz w:val="12"/>
                <w:szCs w:val="12"/>
              </w:rPr>
              <w:t xml:space="preserve">Insurance </w:t>
            </w:r>
          </w:p>
          <w:p w14:paraId="2D8597CF" w14:textId="77777777" w:rsidR="003A6E65" w:rsidRPr="00CD7CDF" w:rsidRDefault="003A6E65" w:rsidP="002D2C0A">
            <w:pPr>
              <w:rPr>
                <w:rFonts w:cstheme="minorHAnsi"/>
                <w:b/>
                <w:sz w:val="12"/>
                <w:szCs w:val="12"/>
              </w:rPr>
            </w:pPr>
            <w:r w:rsidRPr="00CD7CD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</w:tbl>
    <w:p w14:paraId="42A0E4AE" w14:textId="19F97785" w:rsidR="003A6E65" w:rsidRDefault="003A6E65"/>
    <w:p w14:paraId="29B35D43" w14:textId="369AAAE5" w:rsidR="00000980" w:rsidRPr="00057642" w:rsidRDefault="00000980" w:rsidP="00000980">
      <w:pPr>
        <w:pStyle w:val="Heading1"/>
        <w:rPr>
          <w:sz w:val="30"/>
          <w:szCs w:val="30"/>
        </w:rPr>
      </w:pPr>
      <w:r w:rsidRPr="00057642">
        <w:rPr>
          <w:sz w:val="30"/>
          <w:szCs w:val="30"/>
        </w:rPr>
        <w:t>Significant Safety Issue (SSI)</w:t>
      </w:r>
    </w:p>
    <w:tbl>
      <w:tblPr>
        <w:tblW w:w="92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58"/>
        <w:gridCol w:w="2551"/>
      </w:tblGrid>
      <w:tr w:rsidR="0038426A" w:rsidRPr="009A520E" w14:paraId="4F186DD4" w14:textId="77777777" w:rsidTr="0038426A">
        <w:tc>
          <w:tcPr>
            <w:tcW w:w="6658" w:type="dxa"/>
            <w:tcBorders>
              <w:bottom w:val="single" w:sz="12" w:space="0" w:color="666666"/>
            </w:tcBorders>
            <w:shd w:val="clear" w:color="auto" w:fill="auto"/>
          </w:tcPr>
          <w:p w14:paraId="16F60226" w14:textId="77777777" w:rsidR="0038426A" w:rsidRPr="009A520E" w:rsidRDefault="0038426A" w:rsidP="0047146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20E">
              <w:rPr>
                <w:rFonts w:ascii="Calibri" w:hAnsi="Calibri" w:cs="Calibri"/>
                <w:b/>
                <w:bCs/>
                <w:sz w:val="16"/>
                <w:szCs w:val="16"/>
              </w:rPr>
              <w:t>Event type</w:t>
            </w:r>
          </w:p>
        </w:tc>
        <w:tc>
          <w:tcPr>
            <w:tcW w:w="2551" w:type="dxa"/>
            <w:tcBorders>
              <w:bottom w:val="single" w:sz="12" w:space="0" w:color="666666"/>
            </w:tcBorders>
            <w:shd w:val="clear" w:color="auto" w:fill="auto"/>
          </w:tcPr>
          <w:p w14:paraId="76BD1696" w14:textId="77777777" w:rsidR="0038426A" w:rsidRPr="009A520E" w:rsidRDefault="0038426A" w:rsidP="0047146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20E">
              <w:rPr>
                <w:rFonts w:ascii="Calibri" w:hAnsi="Calibri" w:cs="Calibri"/>
                <w:b/>
                <w:bCs/>
                <w:sz w:val="16"/>
                <w:szCs w:val="16"/>
              </w:rPr>
              <w:t>Reporting requirements</w:t>
            </w:r>
          </w:p>
        </w:tc>
      </w:tr>
      <w:tr w:rsidR="0038426A" w:rsidRPr="009A520E" w14:paraId="78CB5931" w14:textId="77777777" w:rsidTr="0038426A">
        <w:trPr>
          <w:trHeight w:val="944"/>
        </w:trPr>
        <w:tc>
          <w:tcPr>
            <w:tcW w:w="6658" w:type="dxa"/>
            <w:shd w:val="clear" w:color="auto" w:fill="auto"/>
            <w:vAlign w:val="center"/>
          </w:tcPr>
          <w:p w14:paraId="2C04DE35" w14:textId="77777777" w:rsidR="0038426A" w:rsidRDefault="0038426A" w:rsidP="00014F43">
            <w:pPr>
              <w:spacing w:after="0" w:line="240" w:lineRule="auto"/>
              <w:rPr>
                <w:rFonts w:ascii="Calibri" w:hAnsi="Calibri" w:cs="Calibri"/>
                <w:b/>
                <w:sz w:val="12"/>
                <w:szCs w:val="12"/>
              </w:rPr>
            </w:pPr>
          </w:p>
          <w:p w14:paraId="0C44AB1F" w14:textId="5B7D2F63" w:rsidR="0038426A" w:rsidRDefault="0038426A" w:rsidP="00014F43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Significant Safety Issue</w:t>
            </w:r>
            <w:r w:rsidR="004F776A">
              <w:rPr>
                <w:rFonts w:ascii="Calibri" w:hAnsi="Calibri" w:cs="Calibri"/>
                <w:b/>
                <w:sz w:val="12"/>
                <w:szCs w:val="12"/>
              </w:rPr>
              <w:t xml:space="preserve"> (SSI) –</w:t>
            </w:r>
            <w:r w:rsidRPr="009A520E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014F43">
              <w:rPr>
                <w:rFonts w:ascii="Calibri" w:hAnsi="Calibri" w:cs="Calibri"/>
                <w:sz w:val="12"/>
                <w:szCs w:val="12"/>
              </w:rPr>
              <w:t>A safety issue that could adversely affect</w:t>
            </w:r>
            <w:r>
              <w:rPr>
                <w:rFonts w:ascii="Calibri" w:hAnsi="Calibri" w:cs="Calibri"/>
                <w:sz w:val="12"/>
                <w:szCs w:val="12"/>
              </w:rPr>
              <w:t>:</w:t>
            </w:r>
          </w:p>
          <w:p w14:paraId="3465C187" w14:textId="4224868C" w:rsidR="0038426A" w:rsidRPr="006F4B64" w:rsidRDefault="0038426A" w:rsidP="004714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ascii="Calibri" w:hAnsi="Calibri" w:cs="Calibri"/>
                <w:sz w:val="12"/>
                <w:szCs w:val="12"/>
              </w:rPr>
            </w:pPr>
            <w:r w:rsidRPr="00014F43">
              <w:rPr>
                <w:rFonts w:ascii="Calibri" w:hAnsi="Calibri" w:cs="Calibri"/>
                <w:sz w:val="12"/>
                <w:szCs w:val="12"/>
              </w:rPr>
              <w:t xml:space="preserve">the safety of participants </w:t>
            </w:r>
            <w:r w:rsidRPr="006F4B64"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14:paraId="3EBE1F13" w14:textId="3F2A06C6" w:rsidR="0038426A" w:rsidRPr="006F4B64" w:rsidRDefault="0038426A" w:rsidP="004714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ascii="Calibri" w:hAnsi="Calibri" w:cs="Calibri"/>
                <w:sz w:val="12"/>
                <w:szCs w:val="12"/>
              </w:rPr>
            </w:pPr>
            <w:r w:rsidRPr="00014F43">
              <w:rPr>
                <w:rFonts w:ascii="Calibri" w:hAnsi="Calibri" w:cs="Calibri"/>
                <w:sz w:val="12"/>
                <w:szCs w:val="12"/>
              </w:rPr>
              <w:t>materially impact on the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014F43">
              <w:rPr>
                <w:rFonts w:ascii="Calibri" w:hAnsi="Calibri" w:cs="Calibri"/>
                <w:sz w:val="12"/>
                <w:szCs w:val="12"/>
              </w:rPr>
              <w:t>continued ethical acceptability or conduct of the trial</w:t>
            </w:r>
            <w:r w:rsidRPr="006F4B64">
              <w:rPr>
                <w:rFonts w:ascii="Calibri" w:hAnsi="Calibri" w:cs="Calibri"/>
                <w:sz w:val="12"/>
                <w:szCs w:val="12"/>
              </w:rPr>
              <w:t xml:space="preserve">  </w:t>
            </w:r>
          </w:p>
          <w:p w14:paraId="18DAF598" w14:textId="77777777" w:rsidR="0038426A" w:rsidRDefault="0038426A" w:rsidP="00824826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650872DA" w14:textId="265A9CDA" w:rsidR="004F776A" w:rsidRDefault="0038426A" w:rsidP="008C39B2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  <w:r w:rsidRPr="008C39B2">
              <w:rPr>
                <w:rFonts w:ascii="Calibri" w:hAnsi="Calibri" w:cs="Calibri"/>
                <w:sz w:val="12"/>
                <w:szCs w:val="12"/>
              </w:rPr>
              <w:t>SSI</w:t>
            </w:r>
            <w:r w:rsidR="004F776A">
              <w:rPr>
                <w:rFonts w:ascii="Calibri" w:hAnsi="Calibri" w:cs="Calibri"/>
                <w:sz w:val="12"/>
                <w:szCs w:val="12"/>
              </w:rPr>
              <w:t xml:space="preserve"> requires below action(s): </w:t>
            </w:r>
          </w:p>
          <w:p w14:paraId="21A62ADD" w14:textId="5B9DF30B" w:rsidR="004F776A" w:rsidRDefault="0038426A" w:rsidP="008C39B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ascii="Calibri" w:hAnsi="Calibri" w:cs="Calibri"/>
                <w:sz w:val="12"/>
                <w:szCs w:val="12"/>
              </w:rPr>
            </w:pPr>
            <w:r w:rsidRPr="004F776A">
              <w:rPr>
                <w:rFonts w:ascii="Calibri" w:hAnsi="Calibri" w:cs="Calibri"/>
                <w:sz w:val="12"/>
                <w:szCs w:val="12"/>
              </w:rPr>
              <w:t>urgent safety measure</w:t>
            </w:r>
            <w:r w:rsidR="00880DAE">
              <w:rPr>
                <w:rFonts w:ascii="Calibri" w:hAnsi="Calibri" w:cs="Calibri"/>
                <w:sz w:val="12"/>
                <w:szCs w:val="12"/>
              </w:rPr>
              <w:t>*</w:t>
            </w:r>
          </w:p>
          <w:p w14:paraId="58D55E05" w14:textId="1B9CA612" w:rsidR="004F776A" w:rsidRDefault="0038426A" w:rsidP="008C39B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ascii="Calibri" w:hAnsi="Calibri" w:cs="Calibri"/>
                <w:sz w:val="12"/>
                <w:szCs w:val="12"/>
              </w:rPr>
            </w:pPr>
            <w:r w:rsidRPr="004F776A">
              <w:rPr>
                <w:rFonts w:ascii="Calibri" w:hAnsi="Calibri" w:cs="Calibri"/>
                <w:sz w:val="12"/>
                <w:szCs w:val="12"/>
              </w:rPr>
              <w:t>amendment</w:t>
            </w:r>
            <w:r w:rsidR="004F776A">
              <w:rPr>
                <w:rFonts w:ascii="Calibri" w:hAnsi="Calibri" w:cs="Calibri"/>
                <w:sz w:val="12"/>
                <w:szCs w:val="12"/>
              </w:rPr>
              <w:t xml:space="preserve"> to the approved trial protocol and/or documentation</w:t>
            </w:r>
          </w:p>
          <w:p w14:paraId="5DF61570" w14:textId="75A95353" w:rsidR="004F776A" w:rsidRDefault="0038426A" w:rsidP="008C39B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ascii="Calibri" w:hAnsi="Calibri" w:cs="Calibri"/>
                <w:sz w:val="12"/>
                <w:szCs w:val="12"/>
              </w:rPr>
            </w:pPr>
            <w:r w:rsidRPr="004F776A">
              <w:rPr>
                <w:rFonts w:ascii="Calibri" w:hAnsi="Calibri" w:cs="Calibri"/>
                <w:sz w:val="12"/>
                <w:szCs w:val="12"/>
              </w:rPr>
              <w:t xml:space="preserve">temporary halt </w:t>
            </w:r>
          </w:p>
          <w:p w14:paraId="06293DA8" w14:textId="562E46BB" w:rsidR="0038426A" w:rsidRPr="004F776A" w:rsidRDefault="0038426A" w:rsidP="008C39B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5" w:hanging="142"/>
              <w:rPr>
                <w:rFonts w:ascii="Calibri" w:hAnsi="Calibri" w:cs="Calibri"/>
                <w:sz w:val="12"/>
                <w:szCs w:val="12"/>
              </w:rPr>
            </w:pPr>
            <w:r w:rsidRPr="004F776A">
              <w:rPr>
                <w:rFonts w:ascii="Calibri" w:hAnsi="Calibri" w:cs="Calibri"/>
                <w:sz w:val="12"/>
                <w:szCs w:val="12"/>
              </w:rPr>
              <w:t xml:space="preserve">early termination </w:t>
            </w:r>
          </w:p>
          <w:p w14:paraId="5A7F0052" w14:textId="543C4F2C" w:rsidR="004F776A" w:rsidRPr="00880DAE" w:rsidRDefault="004F776A" w:rsidP="004F776A">
            <w:pPr>
              <w:spacing w:after="0" w:line="240" w:lineRule="auto"/>
              <w:rPr>
                <w:rFonts w:ascii="Calibri" w:hAnsi="Calibri" w:cs="Calibri"/>
                <w:i/>
                <w:color w:val="FF0000"/>
                <w:sz w:val="12"/>
                <w:szCs w:val="12"/>
              </w:rPr>
            </w:pPr>
            <w:r w:rsidRPr="00880DAE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Significant safety issues that meet the definition of an urgent safety measure should be notified within 72 hours</w:t>
            </w:r>
            <w:r w:rsidR="00880DAE" w:rsidRPr="00880DAE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 xml:space="preserve"> (</w:t>
            </w:r>
            <w:r w:rsidR="0098025B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 xml:space="preserve">note. </w:t>
            </w:r>
            <w:r w:rsidR="00880DAE" w:rsidRPr="00880DAE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strongly recommended that the sponsor contact the TGA within 24 hours of the measure being taken)</w:t>
            </w:r>
            <w:r w:rsidRPr="00880DAE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 xml:space="preserve">, and all other </w:t>
            </w:r>
            <w:r w:rsidR="0098025B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actions</w:t>
            </w:r>
            <w:r w:rsidRPr="00880DAE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 xml:space="preserve"> should be notified within 15 calendar days of the sponsor instigating or being made aware of the issue</w:t>
            </w:r>
          </w:p>
          <w:p w14:paraId="4FA3EC78" w14:textId="77777777" w:rsidR="0038426A" w:rsidRPr="008C39B2" w:rsidRDefault="0038426A" w:rsidP="008C39B2">
            <w:pPr>
              <w:spacing w:after="0" w:line="240" w:lineRule="auto"/>
              <w:rPr>
                <w:rFonts w:ascii="Calibri" w:hAnsi="Calibri" w:cs="Calibri"/>
                <w:color w:val="FF0000"/>
                <w:sz w:val="12"/>
                <w:szCs w:val="12"/>
              </w:rPr>
            </w:pPr>
          </w:p>
          <w:p w14:paraId="3B907765" w14:textId="1E3C1D19" w:rsidR="0038426A" w:rsidRPr="009A520E" w:rsidRDefault="00880DAE" w:rsidP="00880DAE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*</w:t>
            </w:r>
            <w:r w:rsidR="0038426A" w:rsidRPr="008C39B2">
              <w:rPr>
                <w:rFonts w:ascii="Calibri" w:hAnsi="Calibri" w:cs="Calibri"/>
                <w:sz w:val="12"/>
                <w:szCs w:val="12"/>
              </w:rPr>
              <w:t>Urgent Safety Measures (USMs) are one type of significant safety issue where sponsors or</w:t>
            </w:r>
            <w:r w:rsidR="0038426A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38426A" w:rsidRPr="008C39B2">
              <w:rPr>
                <w:rFonts w:ascii="Calibri" w:hAnsi="Calibri" w:cs="Calibri"/>
                <w:sz w:val="12"/>
                <w:szCs w:val="12"/>
              </w:rPr>
              <w:t>trial investigators act immediately to protect participants from an immediate hazard to their health and</w:t>
            </w:r>
            <w:r w:rsidR="0038426A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38426A" w:rsidRPr="008C39B2">
              <w:rPr>
                <w:rFonts w:ascii="Calibri" w:hAnsi="Calibri" w:cs="Calibri"/>
                <w:sz w:val="12"/>
                <w:szCs w:val="12"/>
              </w:rPr>
              <w:t xml:space="preserve">safety. </w:t>
            </w:r>
          </w:p>
        </w:tc>
        <w:tc>
          <w:tcPr>
            <w:tcW w:w="2551" w:type="dxa"/>
            <w:shd w:val="clear" w:color="auto" w:fill="auto"/>
          </w:tcPr>
          <w:p w14:paraId="1E646848" w14:textId="77777777" w:rsidR="0038426A" w:rsidRDefault="0038426A" w:rsidP="000C5B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ascii="Calibri" w:hAnsi="Calibri" w:cs="Calibri"/>
                <w:sz w:val="12"/>
                <w:szCs w:val="12"/>
              </w:rPr>
            </w:pPr>
            <w:r w:rsidRPr="005F4659">
              <w:rPr>
                <w:rFonts w:ascii="Calibri" w:hAnsi="Calibri" w:cs="Calibri"/>
                <w:sz w:val="12"/>
                <w:szCs w:val="12"/>
              </w:rPr>
              <w:t xml:space="preserve">TGA </w:t>
            </w:r>
          </w:p>
          <w:p w14:paraId="0D014E1A" w14:textId="77777777" w:rsidR="0038426A" w:rsidRPr="005F4659" w:rsidRDefault="0038426A" w:rsidP="000C5B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ascii="Calibri" w:hAnsi="Calibri" w:cs="Calibri"/>
                <w:sz w:val="12"/>
                <w:szCs w:val="12"/>
              </w:rPr>
            </w:pPr>
            <w:r w:rsidRPr="005F4659">
              <w:rPr>
                <w:rFonts w:ascii="Calibri" w:hAnsi="Calibri" w:cs="Calibri"/>
                <w:sz w:val="12"/>
                <w:szCs w:val="12"/>
              </w:rPr>
              <w:t>Sponsor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805048">
              <w:rPr>
                <w:rFonts w:ascii="Calibri" w:hAnsi="Calibri" w:cs="Calibri"/>
                <w:i/>
                <w:iCs/>
                <w:sz w:val="12"/>
                <w:szCs w:val="12"/>
              </w:rPr>
              <w:t>(if applicable)</w:t>
            </w:r>
          </w:p>
          <w:p w14:paraId="7B4C9A6C" w14:textId="77777777" w:rsidR="0038426A" w:rsidRPr="005F4659" w:rsidRDefault="0038426A" w:rsidP="00896D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Site / Coordinating Principal Investigator </w:t>
            </w:r>
            <w:r w:rsidRPr="00805048">
              <w:rPr>
                <w:rFonts w:ascii="Calibri" w:hAnsi="Calibri" w:cs="Calibri"/>
                <w:i/>
                <w:iCs/>
                <w:sz w:val="12"/>
                <w:szCs w:val="12"/>
              </w:rPr>
              <w:t>(if applicable)</w:t>
            </w:r>
          </w:p>
          <w:p w14:paraId="472F90B7" w14:textId="293BAB2A" w:rsidR="0038426A" w:rsidRPr="00B849AC" w:rsidRDefault="0038426A" w:rsidP="000C5B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ascii="Calibri" w:hAnsi="Calibri" w:cs="Calibri"/>
                <w:sz w:val="12"/>
                <w:szCs w:val="12"/>
              </w:rPr>
            </w:pPr>
            <w:r w:rsidRPr="005F4659">
              <w:rPr>
                <w:rFonts w:ascii="Calibri" w:hAnsi="Calibri" w:cs="Calibri"/>
                <w:sz w:val="12"/>
                <w:szCs w:val="12"/>
              </w:rPr>
              <w:t>Other Site Investigators</w:t>
            </w:r>
          </w:p>
          <w:p w14:paraId="06CF8EAE" w14:textId="39FA8E91" w:rsidR="0038426A" w:rsidRPr="005F4659" w:rsidRDefault="0038426A" w:rsidP="000C5B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ascii="Calibri" w:hAnsi="Calibri" w:cs="Calibri"/>
                <w:sz w:val="12"/>
                <w:szCs w:val="12"/>
              </w:rPr>
            </w:pPr>
            <w:r w:rsidRPr="00B849AC">
              <w:rPr>
                <w:rFonts w:ascii="Calibri" w:hAnsi="Calibri" w:cs="Calibri"/>
                <w:sz w:val="12"/>
                <w:szCs w:val="12"/>
              </w:rPr>
              <w:t>Reviewing HREC</w:t>
            </w:r>
            <w:r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</w:t>
            </w:r>
          </w:p>
          <w:p w14:paraId="63A166A6" w14:textId="77777777" w:rsidR="0038426A" w:rsidRPr="005F4659" w:rsidRDefault="0038426A" w:rsidP="000C5B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ascii="Calibri" w:hAnsi="Calibri" w:cs="Calibri"/>
                <w:sz w:val="12"/>
                <w:szCs w:val="12"/>
              </w:rPr>
            </w:pPr>
            <w:r w:rsidRPr="005F4659">
              <w:rPr>
                <w:rFonts w:ascii="Calibri" w:hAnsi="Calibri" w:cs="Calibri"/>
                <w:sz w:val="12"/>
                <w:szCs w:val="12"/>
              </w:rPr>
              <w:t>Site Institution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805048">
              <w:rPr>
                <w:rFonts w:ascii="Calibri" w:hAnsi="Calibri" w:cs="Calibri"/>
                <w:i/>
                <w:iCs/>
                <w:sz w:val="12"/>
                <w:szCs w:val="12"/>
              </w:rPr>
              <w:t>(if applicable)</w:t>
            </w:r>
          </w:p>
          <w:p w14:paraId="41EBEC69" w14:textId="77777777" w:rsidR="0038426A" w:rsidRPr="005F4659" w:rsidRDefault="0038426A" w:rsidP="000C5B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ascii="Calibri" w:hAnsi="Calibri" w:cs="Calibri"/>
                <w:sz w:val="12"/>
                <w:szCs w:val="12"/>
              </w:rPr>
            </w:pPr>
            <w:r w:rsidRPr="005F4659">
              <w:rPr>
                <w:rFonts w:ascii="Calibri" w:hAnsi="Calibri" w:cs="Calibri"/>
                <w:sz w:val="12"/>
                <w:szCs w:val="12"/>
              </w:rPr>
              <w:t xml:space="preserve">Insurance </w:t>
            </w:r>
          </w:p>
          <w:p w14:paraId="72A681B8" w14:textId="4790F06D" w:rsidR="0038426A" w:rsidRPr="009A520E" w:rsidRDefault="0038426A" w:rsidP="00471462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</w:tbl>
    <w:p w14:paraId="126AE3D7" w14:textId="77777777" w:rsidR="00000980" w:rsidRDefault="00000980"/>
    <w:sectPr w:rsidR="0000098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Sue Cameron-Codognotto" w:date="2023-03-15T13:58:00Z" w:initials="SCC">
    <w:p w14:paraId="761BACAC" w14:textId="1B300133" w:rsidR="00057642" w:rsidRDefault="00057642">
      <w:pPr>
        <w:pStyle w:val="CommentText"/>
      </w:pPr>
      <w:r>
        <w:rPr>
          <w:rStyle w:val="CommentReference"/>
        </w:rPr>
        <w:annotationRef/>
      </w:r>
      <w:r w:rsidR="000E6BD0">
        <w:t>Link to webpage to flowchart</w:t>
      </w:r>
      <w:r w:rsidR="00793263"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1BAC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C4D8E" w16cex:dateUtc="2023-03-15T0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1BACAC" w16cid:durableId="27BC4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EA67" w14:textId="77777777" w:rsidR="00E12E2D" w:rsidRDefault="00E12E2D" w:rsidP="00E42BF7">
      <w:pPr>
        <w:spacing w:after="0" w:line="240" w:lineRule="auto"/>
      </w:pPr>
      <w:r>
        <w:separator/>
      </w:r>
    </w:p>
  </w:endnote>
  <w:endnote w:type="continuationSeparator" w:id="0">
    <w:p w14:paraId="4E31E62A" w14:textId="77777777" w:rsidR="00E12E2D" w:rsidRDefault="00E12E2D" w:rsidP="00E4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8193" w14:textId="3CE87A7C" w:rsidR="00B13398" w:rsidRPr="00B13398" w:rsidRDefault="005A09F7" w:rsidP="00B1339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Safety</w:t>
    </w:r>
    <w:r w:rsidR="00B13398">
      <w:rPr>
        <w:sz w:val="16"/>
        <w:szCs w:val="16"/>
      </w:rPr>
      <w:t xml:space="preserve"> Report</w:t>
    </w:r>
    <w:r w:rsidR="002D1F38">
      <w:rPr>
        <w:sz w:val="16"/>
        <w:szCs w:val="16"/>
      </w:rPr>
      <w:t xml:space="preserve"> – Clinical Trial</w:t>
    </w:r>
    <w:r w:rsidR="00B13398">
      <w:rPr>
        <w:sz w:val="16"/>
        <w:szCs w:val="16"/>
      </w:rPr>
      <w:t xml:space="preserve"> | Version dated </w:t>
    </w:r>
    <w:r w:rsidR="00057642">
      <w:rPr>
        <w:sz w:val="16"/>
        <w:szCs w:val="16"/>
      </w:rPr>
      <w:t>Ma</w:t>
    </w:r>
    <w:r w:rsidR="00402661">
      <w:rPr>
        <w:sz w:val="16"/>
        <w:szCs w:val="16"/>
      </w:rPr>
      <w:t>y</w:t>
    </w:r>
    <w:r w:rsidR="00057642">
      <w:rPr>
        <w:sz w:val="16"/>
        <w:szCs w:val="16"/>
      </w:rPr>
      <w:t xml:space="preserve"> 2023</w:t>
    </w:r>
    <w:r w:rsidR="00B13398">
      <w:rPr>
        <w:sz w:val="16"/>
        <w:szCs w:val="16"/>
      </w:rPr>
      <w:t xml:space="preserve"> | </w:t>
    </w:r>
    <w:r w:rsidR="00B13398" w:rsidRPr="00B13398">
      <w:rPr>
        <w:sz w:val="16"/>
        <w:szCs w:val="16"/>
      </w:rPr>
      <w:t xml:space="preserve">Page </w:t>
    </w:r>
    <w:r w:rsidR="00B13398" w:rsidRPr="00B13398">
      <w:rPr>
        <w:b/>
        <w:bCs/>
        <w:sz w:val="16"/>
        <w:szCs w:val="16"/>
      </w:rPr>
      <w:fldChar w:fldCharType="begin"/>
    </w:r>
    <w:r w:rsidR="00B13398" w:rsidRPr="00B13398">
      <w:rPr>
        <w:b/>
        <w:bCs/>
        <w:sz w:val="16"/>
        <w:szCs w:val="16"/>
      </w:rPr>
      <w:instrText xml:space="preserve"> PAGE  \* Arabic  \* MERGEFORMAT </w:instrText>
    </w:r>
    <w:r w:rsidR="00B13398" w:rsidRPr="00B13398">
      <w:rPr>
        <w:b/>
        <w:bCs/>
        <w:sz w:val="16"/>
        <w:szCs w:val="16"/>
      </w:rPr>
      <w:fldChar w:fldCharType="separate"/>
    </w:r>
    <w:r w:rsidR="00126D17">
      <w:rPr>
        <w:b/>
        <w:bCs/>
        <w:noProof/>
        <w:sz w:val="16"/>
        <w:szCs w:val="16"/>
      </w:rPr>
      <w:t>1</w:t>
    </w:r>
    <w:r w:rsidR="00B13398" w:rsidRPr="00B13398">
      <w:rPr>
        <w:b/>
        <w:bCs/>
        <w:sz w:val="16"/>
        <w:szCs w:val="16"/>
      </w:rPr>
      <w:fldChar w:fldCharType="end"/>
    </w:r>
    <w:r w:rsidR="00B13398" w:rsidRPr="00B13398">
      <w:rPr>
        <w:sz w:val="16"/>
        <w:szCs w:val="16"/>
      </w:rPr>
      <w:t xml:space="preserve"> of </w:t>
    </w:r>
    <w:r w:rsidR="00B13398" w:rsidRPr="00B13398">
      <w:rPr>
        <w:b/>
        <w:bCs/>
        <w:sz w:val="16"/>
        <w:szCs w:val="16"/>
      </w:rPr>
      <w:fldChar w:fldCharType="begin"/>
    </w:r>
    <w:r w:rsidR="00B13398" w:rsidRPr="00B13398">
      <w:rPr>
        <w:b/>
        <w:bCs/>
        <w:sz w:val="16"/>
        <w:szCs w:val="16"/>
      </w:rPr>
      <w:instrText xml:space="preserve"> NUMPAGES  \* Arabic  \* MERGEFORMAT </w:instrText>
    </w:r>
    <w:r w:rsidR="00B13398" w:rsidRPr="00B13398">
      <w:rPr>
        <w:b/>
        <w:bCs/>
        <w:sz w:val="16"/>
        <w:szCs w:val="16"/>
      </w:rPr>
      <w:fldChar w:fldCharType="separate"/>
    </w:r>
    <w:r w:rsidR="00126D17">
      <w:rPr>
        <w:b/>
        <w:bCs/>
        <w:noProof/>
        <w:sz w:val="16"/>
        <w:szCs w:val="16"/>
      </w:rPr>
      <w:t>3</w:t>
    </w:r>
    <w:r w:rsidR="00B13398" w:rsidRPr="00B13398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A097" w14:textId="77777777" w:rsidR="00E12E2D" w:rsidRDefault="00E12E2D" w:rsidP="00E42BF7">
      <w:pPr>
        <w:spacing w:after="0" w:line="240" w:lineRule="auto"/>
      </w:pPr>
      <w:r>
        <w:separator/>
      </w:r>
    </w:p>
  </w:footnote>
  <w:footnote w:type="continuationSeparator" w:id="0">
    <w:p w14:paraId="378E3320" w14:textId="77777777" w:rsidR="00E12E2D" w:rsidRDefault="00E12E2D" w:rsidP="00E4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69"/>
      <w:gridCol w:w="6095"/>
    </w:tblGrid>
    <w:tr w:rsidR="00E42BF7" w:rsidRPr="00CA67B7" w14:paraId="5AA2AF9E" w14:textId="77777777" w:rsidTr="00306F4C">
      <w:tc>
        <w:tcPr>
          <w:tcW w:w="3369" w:type="dxa"/>
        </w:tcPr>
        <w:p w14:paraId="7CB88538" w14:textId="77777777" w:rsidR="00E42BF7" w:rsidRPr="00CA67B7" w:rsidRDefault="00E42BF7" w:rsidP="00E42BF7">
          <w:pPr>
            <w:ind w:left="-284" w:firstLine="284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AU"/>
            </w:rPr>
            <w:drawing>
              <wp:inline distT="0" distB="0" distL="0" distR="0" wp14:anchorId="48935A65" wp14:editId="57FFC23C">
                <wp:extent cx="1857375" cy="609600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4A2CE1EB" w14:textId="64A9F1F0" w:rsidR="00E42BF7" w:rsidRDefault="00962D96" w:rsidP="00E42BF7">
          <w:pPr>
            <w:jc w:val="right"/>
            <w:rPr>
              <w:rFonts w:asciiTheme="minorHAnsi" w:hAnsiTheme="minorHAnsi"/>
              <w:b/>
              <w:szCs w:val="20"/>
            </w:rPr>
          </w:pPr>
          <w:r w:rsidRPr="00962D96">
            <w:rPr>
              <w:rFonts w:asciiTheme="minorHAnsi" w:hAnsiTheme="minorHAnsi"/>
              <w:b/>
              <w:szCs w:val="20"/>
            </w:rPr>
            <w:t>Ethics, Integrity &amp; Biosafety</w:t>
          </w:r>
        </w:p>
        <w:p w14:paraId="739FF5B9" w14:textId="5A45FDF7" w:rsidR="00962D96" w:rsidRPr="00AA5822" w:rsidRDefault="00962D96" w:rsidP="008741F7">
          <w:pPr>
            <w:jc w:val="right"/>
            <w:rPr>
              <w:sz w:val="20"/>
              <w:szCs w:val="20"/>
            </w:rPr>
          </w:pPr>
        </w:p>
      </w:tc>
    </w:tr>
    <w:tr w:rsidR="00E42BF7" w:rsidRPr="00CA67B7" w14:paraId="60E13457" w14:textId="77777777" w:rsidTr="00306F4C">
      <w:tc>
        <w:tcPr>
          <w:tcW w:w="3369" w:type="dxa"/>
        </w:tcPr>
        <w:p w14:paraId="2E383284" w14:textId="38DD4F0E" w:rsidR="00E42BF7" w:rsidRPr="00AA5822" w:rsidRDefault="00E42BF7" w:rsidP="00E42BF7">
          <w:pPr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6095" w:type="dxa"/>
        </w:tcPr>
        <w:p w14:paraId="3CF6BDEE" w14:textId="77777777" w:rsidR="00E42BF7" w:rsidRPr="00CA67B7" w:rsidRDefault="00E42BF7" w:rsidP="00E42BF7">
          <w:pPr>
            <w:rPr>
              <w:sz w:val="20"/>
              <w:szCs w:val="20"/>
            </w:rPr>
          </w:pPr>
        </w:p>
      </w:tc>
    </w:tr>
  </w:tbl>
  <w:p w14:paraId="3AA1E87D" w14:textId="77777777" w:rsidR="00E42BF7" w:rsidRDefault="00E42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90F"/>
    <w:multiLevelType w:val="hybridMultilevel"/>
    <w:tmpl w:val="6974F896"/>
    <w:lvl w:ilvl="0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90D6EC0"/>
    <w:multiLevelType w:val="hybridMultilevel"/>
    <w:tmpl w:val="1F5C96EE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311AF"/>
    <w:multiLevelType w:val="hybridMultilevel"/>
    <w:tmpl w:val="AE00AB7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251A"/>
    <w:multiLevelType w:val="hybridMultilevel"/>
    <w:tmpl w:val="8A30C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B5DB1"/>
    <w:multiLevelType w:val="hybridMultilevel"/>
    <w:tmpl w:val="B316F6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84F93"/>
    <w:multiLevelType w:val="hybridMultilevel"/>
    <w:tmpl w:val="06C0785A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767440E"/>
    <w:multiLevelType w:val="hybridMultilevel"/>
    <w:tmpl w:val="01AC93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1E793A"/>
    <w:multiLevelType w:val="hybridMultilevel"/>
    <w:tmpl w:val="D5FE08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3706A"/>
    <w:multiLevelType w:val="hybridMultilevel"/>
    <w:tmpl w:val="9F8AEE8C"/>
    <w:lvl w:ilvl="0" w:tplc="0C090017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  <w:sz w:val="12"/>
        <w:szCs w:val="12"/>
      </w:rPr>
    </w:lvl>
    <w:lvl w:ilvl="1" w:tplc="0C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4CA650FE"/>
    <w:multiLevelType w:val="hybridMultilevel"/>
    <w:tmpl w:val="796E00DA"/>
    <w:lvl w:ilvl="0" w:tplc="E7B49F2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  <w:b w:val="0"/>
        <w:bCs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52651C"/>
    <w:multiLevelType w:val="hybridMultilevel"/>
    <w:tmpl w:val="4E6035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A234D8"/>
    <w:multiLevelType w:val="hybridMultilevel"/>
    <w:tmpl w:val="14508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9509D"/>
    <w:multiLevelType w:val="hybridMultilevel"/>
    <w:tmpl w:val="98C8D5F4"/>
    <w:lvl w:ilvl="0" w:tplc="65C6C10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1074B426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auto"/>
      </w:rPr>
    </w:lvl>
    <w:lvl w:ilvl="2" w:tplc="7182E3B0">
      <w:start w:val="1"/>
      <w:numFmt w:val="lowerLetter"/>
      <w:lvlText w:val="(%3)"/>
      <w:lvlJc w:val="right"/>
      <w:pPr>
        <w:ind w:left="2160" w:hanging="180"/>
      </w:pPr>
      <w:rPr>
        <w:rFonts w:asciiTheme="minorHAnsi" w:eastAsiaTheme="minorHAnsi" w:hAnsiTheme="minorHAnsi" w:cstheme="minorBidi"/>
        <w:b w:val="0"/>
        <w:bCs/>
        <w:color w:val="auto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C77F9"/>
    <w:multiLevelType w:val="hybridMultilevel"/>
    <w:tmpl w:val="A9606D40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8873248"/>
    <w:multiLevelType w:val="hybridMultilevel"/>
    <w:tmpl w:val="590A700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828E2"/>
    <w:multiLevelType w:val="hybridMultilevel"/>
    <w:tmpl w:val="42EA571C"/>
    <w:lvl w:ilvl="0" w:tplc="3A565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42552">
    <w:abstractNumId w:val="14"/>
  </w:num>
  <w:num w:numId="2" w16cid:durableId="139729981">
    <w:abstractNumId w:val="8"/>
  </w:num>
  <w:num w:numId="3" w16cid:durableId="1077482285">
    <w:abstractNumId w:val="15"/>
  </w:num>
  <w:num w:numId="4" w16cid:durableId="1653951269">
    <w:abstractNumId w:val="1"/>
  </w:num>
  <w:num w:numId="5" w16cid:durableId="358313985">
    <w:abstractNumId w:val="12"/>
  </w:num>
  <w:num w:numId="6" w16cid:durableId="1846043945">
    <w:abstractNumId w:val="9"/>
  </w:num>
  <w:num w:numId="7" w16cid:durableId="1778986557">
    <w:abstractNumId w:val="2"/>
  </w:num>
  <w:num w:numId="8" w16cid:durableId="471413137">
    <w:abstractNumId w:val="10"/>
  </w:num>
  <w:num w:numId="9" w16cid:durableId="511069326">
    <w:abstractNumId w:val="3"/>
  </w:num>
  <w:num w:numId="10" w16cid:durableId="1466583279">
    <w:abstractNumId w:val="11"/>
  </w:num>
  <w:num w:numId="11" w16cid:durableId="1866016131">
    <w:abstractNumId w:val="5"/>
  </w:num>
  <w:num w:numId="12" w16cid:durableId="1011563357">
    <w:abstractNumId w:val="6"/>
  </w:num>
  <w:num w:numId="13" w16cid:durableId="289364384">
    <w:abstractNumId w:val="7"/>
  </w:num>
  <w:num w:numId="14" w16cid:durableId="831600416">
    <w:abstractNumId w:val="13"/>
  </w:num>
  <w:num w:numId="15" w16cid:durableId="351810653">
    <w:abstractNumId w:val="4"/>
  </w:num>
  <w:num w:numId="16" w16cid:durableId="5165777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e Cameron-Codognotto">
    <w15:presenceInfo w15:providerId="AD" w15:userId="S::S2CameronCod@ltu.edu.au::333fc038-6aab-4ecc-b11b-1bb2de48e5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F7"/>
    <w:rsid w:val="00000980"/>
    <w:rsid w:val="00010238"/>
    <w:rsid w:val="000112B0"/>
    <w:rsid w:val="00012045"/>
    <w:rsid w:val="00012EF9"/>
    <w:rsid w:val="00014F43"/>
    <w:rsid w:val="00015106"/>
    <w:rsid w:val="000162FD"/>
    <w:rsid w:val="000236C6"/>
    <w:rsid w:val="00024D80"/>
    <w:rsid w:val="00025524"/>
    <w:rsid w:val="00025903"/>
    <w:rsid w:val="0003071A"/>
    <w:rsid w:val="00034421"/>
    <w:rsid w:val="00036AD2"/>
    <w:rsid w:val="00037E11"/>
    <w:rsid w:val="000416E5"/>
    <w:rsid w:val="00043905"/>
    <w:rsid w:val="0005280F"/>
    <w:rsid w:val="00052FD7"/>
    <w:rsid w:val="000565AA"/>
    <w:rsid w:val="00057642"/>
    <w:rsid w:val="000802B2"/>
    <w:rsid w:val="00080F48"/>
    <w:rsid w:val="00093E39"/>
    <w:rsid w:val="000963AF"/>
    <w:rsid w:val="000B3700"/>
    <w:rsid w:val="000B4FD9"/>
    <w:rsid w:val="000B55DF"/>
    <w:rsid w:val="000B5BFE"/>
    <w:rsid w:val="000B77B6"/>
    <w:rsid w:val="000C5BDE"/>
    <w:rsid w:val="000C5D3C"/>
    <w:rsid w:val="000D4118"/>
    <w:rsid w:val="000D427B"/>
    <w:rsid w:val="000D4424"/>
    <w:rsid w:val="000D75DF"/>
    <w:rsid w:val="000E6BD0"/>
    <w:rsid w:val="000F2275"/>
    <w:rsid w:val="000F48DA"/>
    <w:rsid w:val="000F5AA4"/>
    <w:rsid w:val="001009A4"/>
    <w:rsid w:val="00112F86"/>
    <w:rsid w:val="00117466"/>
    <w:rsid w:val="00122544"/>
    <w:rsid w:val="00123CCE"/>
    <w:rsid w:val="00126D17"/>
    <w:rsid w:val="00142F5B"/>
    <w:rsid w:val="0015039B"/>
    <w:rsid w:val="00163613"/>
    <w:rsid w:val="00163A34"/>
    <w:rsid w:val="00176E0E"/>
    <w:rsid w:val="001B5284"/>
    <w:rsid w:val="001B79CF"/>
    <w:rsid w:val="001D24DA"/>
    <w:rsid w:val="001D6F36"/>
    <w:rsid w:val="001E78F9"/>
    <w:rsid w:val="00207071"/>
    <w:rsid w:val="00216E24"/>
    <w:rsid w:val="00217E4B"/>
    <w:rsid w:val="00217F9A"/>
    <w:rsid w:val="002428C0"/>
    <w:rsid w:val="00253675"/>
    <w:rsid w:val="002565A6"/>
    <w:rsid w:val="00270748"/>
    <w:rsid w:val="00271059"/>
    <w:rsid w:val="00271572"/>
    <w:rsid w:val="002721F6"/>
    <w:rsid w:val="002763D8"/>
    <w:rsid w:val="00277E3C"/>
    <w:rsid w:val="002843C0"/>
    <w:rsid w:val="002932E2"/>
    <w:rsid w:val="00297F12"/>
    <w:rsid w:val="002A1AEB"/>
    <w:rsid w:val="002A58C0"/>
    <w:rsid w:val="002B5BE0"/>
    <w:rsid w:val="002C34AC"/>
    <w:rsid w:val="002C3562"/>
    <w:rsid w:val="002C5179"/>
    <w:rsid w:val="002C69FA"/>
    <w:rsid w:val="002C7FB4"/>
    <w:rsid w:val="002D1F38"/>
    <w:rsid w:val="002D3252"/>
    <w:rsid w:val="002E0C08"/>
    <w:rsid w:val="002E10E9"/>
    <w:rsid w:val="002E2844"/>
    <w:rsid w:val="002E3B1C"/>
    <w:rsid w:val="002E4156"/>
    <w:rsid w:val="002F7559"/>
    <w:rsid w:val="0030300F"/>
    <w:rsid w:val="0030589F"/>
    <w:rsid w:val="0031681A"/>
    <w:rsid w:val="00326053"/>
    <w:rsid w:val="003363DB"/>
    <w:rsid w:val="00344033"/>
    <w:rsid w:val="00344ED4"/>
    <w:rsid w:val="00346D91"/>
    <w:rsid w:val="00352FF6"/>
    <w:rsid w:val="00355F14"/>
    <w:rsid w:val="00356581"/>
    <w:rsid w:val="003618F7"/>
    <w:rsid w:val="00362915"/>
    <w:rsid w:val="00362FD7"/>
    <w:rsid w:val="00373C93"/>
    <w:rsid w:val="0038073A"/>
    <w:rsid w:val="00382C23"/>
    <w:rsid w:val="003838E4"/>
    <w:rsid w:val="0038426A"/>
    <w:rsid w:val="00385E58"/>
    <w:rsid w:val="00393F03"/>
    <w:rsid w:val="003A6E65"/>
    <w:rsid w:val="003B5654"/>
    <w:rsid w:val="003C1068"/>
    <w:rsid w:val="003C2F49"/>
    <w:rsid w:val="003C7F0F"/>
    <w:rsid w:val="003D2180"/>
    <w:rsid w:val="003E114F"/>
    <w:rsid w:val="003E2183"/>
    <w:rsid w:val="003E26F4"/>
    <w:rsid w:val="003E7E49"/>
    <w:rsid w:val="003F1058"/>
    <w:rsid w:val="003F2440"/>
    <w:rsid w:val="003F3D52"/>
    <w:rsid w:val="0040156D"/>
    <w:rsid w:val="00402661"/>
    <w:rsid w:val="00404FA7"/>
    <w:rsid w:val="00413AC3"/>
    <w:rsid w:val="0043070A"/>
    <w:rsid w:val="00432FF3"/>
    <w:rsid w:val="00433749"/>
    <w:rsid w:val="004550F8"/>
    <w:rsid w:val="00467C74"/>
    <w:rsid w:val="004718C7"/>
    <w:rsid w:val="004727CF"/>
    <w:rsid w:val="0048250E"/>
    <w:rsid w:val="004831F4"/>
    <w:rsid w:val="004849B5"/>
    <w:rsid w:val="00486938"/>
    <w:rsid w:val="004A1C3F"/>
    <w:rsid w:val="004C308D"/>
    <w:rsid w:val="004E21D9"/>
    <w:rsid w:val="004F16FE"/>
    <w:rsid w:val="004F7244"/>
    <w:rsid w:val="004F776A"/>
    <w:rsid w:val="00502C67"/>
    <w:rsid w:val="00506F99"/>
    <w:rsid w:val="005234F9"/>
    <w:rsid w:val="0054004C"/>
    <w:rsid w:val="00540F74"/>
    <w:rsid w:val="0054164A"/>
    <w:rsid w:val="00552CE6"/>
    <w:rsid w:val="00552FD8"/>
    <w:rsid w:val="00567B1E"/>
    <w:rsid w:val="005777AB"/>
    <w:rsid w:val="00585A79"/>
    <w:rsid w:val="005900E8"/>
    <w:rsid w:val="005949CC"/>
    <w:rsid w:val="005A09F7"/>
    <w:rsid w:val="005A1E7F"/>
    <w:rsid w:val="005A4AD6"/>
    <w:rsid w:val="005B0C68"/>
    <w:rsid w:val="005D6DA1"/>
    <w:rsid w:val="005E4E8A"/>
    <w:rsid w:val="005F03C6"/>
    <w:rsid w:val="005F4F6F"/>
    <w:rsid w:val="005F6039"/>
    <w:rsid w:val="005F61AA"/>
    <w:rsid w:val="0060017E"/>
    <w:rsid w:val="006045A6"/>
    <w:rsid w:val="00606449"/>
    <w:rsid w:val="006135F5"/>
    <w:rsid w:val="006279A9"/>
    <w:rsid w:val="0063486F"/>
    <w:rsid w:val="00634C80"/>
    <w:rsid w:val="006416A4"/>
    <w:rsid w:val="00655D0D"/>
    <w:rsid w:val="00660053"/>
    <w:rsid w:val="006617B8"/>
    <w:rsid w:val="00666456"/>
    <w:rsid w:val="00677395"/>
    <w:rsid w:val="006A3AAA"/>
    <w:rsid w:val="006A62C9"/>
    <w:rsid w:val="006B0A1A"/>
    <w:rsid w:val="006B4868"/>
    <w:rsid w:val="006B4EF8"/>
    <w:rsid w:val="006D1160"/>
    <w:rsid w:val="006E00B1"/>
    <w:rsid w:val="006F022C"/>
    <w:rsid w:val="006F4B64"/>
    <w:rsid w:val="006F5EBC"/>
    <w:rsid w:val="00703857"/>
    <w:rsid w:val="00712EE2"/>
    <w:rsid w:val="00725F75"/>
    <w:rsid w:val="00726759"/>
    <w:rsid w:val="00727817"/>
    <w:rsid w:val="007363E1"/>
    <w:rsid w:val="00737E01"/>
    <w:rsid w:val="00744F4D"/>
    <w:rsid w:val="0074616D"/>
    <w:rsid w:val="00751BE0"/>
    <w:rsid w:val="0075632F"/>
    <w:rsid w:val="00767E9C"/>
    <w:rsid w:val="007751D1"/>
    <w:rsid w:val="00782E95"/>
    <w:rsid w:val="00793263"/>
    <w:rsid w:val="00793625"/>
    <w:rsid w:val="007A2532"/>
    <w:rsid w:val="007A3354"/>
    <w:rsid w:val="007D4C33"/>
    <w:rsid w:val="007E6014"/>
    <w:rsid w:val="007F0E61"/>
    <w:rsid w:val="007F4254"/>
    <w:rsid w:val="008049E4"/>
    <w:rsid w:val="00805048"/>
    <w:rsid w:val="00806B06"/>
    <w:rsid w:val="008110BE"/>
    <w:rsid w:val="00824826"/>
    <w:rsid w:val="00827596"/>
    <w:rsid w:val="0083445F"/>
    <w:rsid w:val="00855CBA"/>
    <w:rsid w:val="008602BB"/>
    <w:rsid w:val="008636C1"/>
    <w:rsid w:val="00871C37"/>
    <w:rsid w:val="008741F7"/>
    <w:rsid w:val="008776A4"/>
    <w:rsid w:val="008804A7"/>
    <w:rsid w:val="00880DAE"/>
    <w:rsid w:val="00884FE8"/>
    <w:rsid w:val="00891DB0"/>
    <w:rsid w:val="00896D29"/>
    <w:rsid w:val="008A0571"/>
    <w:rsid w:val="008A1EFE"/>
    <w:rsid w:val="008A36F7"/>
    <w:rsid w:val="008A45BA"/>
    <w:rsid w:val="008A6932"/>
    <w:rsid w:val="008A7A82"/>
    <w:rsid w:val="008B03B8"/>
    <w:rsid w:val="008B42B4"/>
    <w:rsid w:val="008B4805"/>
    <w:rsid w:val="008C2AEB"/>
    <w:rsid w:val="008C39B2"/>
    <w:rsid w:val="008D1ACB"/>
    <w:rsid w:val="008D35F6"/>
    <w:rsid w:val="008D3A70"/>
    <w:rsid w:val="008E5DFE"/>
    <w:rsid w:val="008F11A6"/>
    <w:rsid w:val="008F1E26"/>
    <w:rsid w:val="008F5024"/>
    <w:rsid w:val="00923891"/>
    <w:rsid w:val="00926520"/>
    <w:rsid w:val="00932BE0"/>
    <w:rsid w:val="00941C7F"/>
    <w:rsid w:val="0094350F"/>
    <w:rsid w:val="009500B8"/>
    <w:rsid w:val="0095318E"/>
    <w:rsid w:val="00953890"/>
    <w:rsid w:val="00961C07"/>
    <w:rsid w:val="00962D96"/>
    <w:rsid w:val="00971CE0"/>
    <w:rsid w:val="00977D42"/>
    <w:rsid w:val="0098025B"/>
    <w:rsid w:val="0099763B"/>
    <w:rsid w:val="009B48D2"/>
    <w:rsid w:val="009B5E23"/>
    <w:rsid w:val="009D496B"/>
    <w:rsid w:val="009E3C91"/>
    <w:rsid w:val="009E3F05"/>
    <w:rsid w:val="009E5172"/>
    <w:rsid w:val="009E729A"/>
    <w:rsid w:val="00A007E3"/>
    <w:rsid w:val="00A018CA"/>
    <w:rsid w:val="00A076A2"/>
    <w:rsid w:val="00A200D8"/>
    <w:rsid w:val="00A20296"/>
    <w:rsid w:val="00A2687B"/>
    <w:rsid w:val="00A350B3"/>
    <w:rsid w:val="00A36CC8"/>
    <w:rsid w:val="00A411E0"/>
    <w:rsid w:val="00A42594"/>
    <w:rsid w:val="00A43B85"/>
    <w:rsid w:val="00A442FE"/>
    <w:rsid w:val="00A5133F"/>
    <w:rsid w:val="00A579B6"/>
    <w:rsid w:val="00A60B9A"/>
    <w:rsid w:val="00A638A7"/>
    <w:rsid w:val="00A717A0"/>
    <w:rsid w:val="00A73320"/>
    <w:rsid w:val="00AA757F"/>
    <w:rsid w:val="00AB302D"/>
    <w:rsid w:val="00AB4D98"/>
    <w:rsid w:val="00AD0BDB"/>
    <w:rsid w:val="00AD7EB4"/>
    <w:rsid w:val="00AE01EA"/>
    <w:rsid w:val="00AF0FB5"/>
    <w:rsid w:val="00B05000"/>
    <w:rsid w:val="00B13334"/>
    <w:rsid w:val="00B13398"/>
    <w:rsid w:val="00B35AB0"/>
    <w:rsid w:val="00B44D71"/>
    <w:rsid w:val="00B451AB"/>
    <w:rsid w:val="00B46E4B"/>
    <w:rsid w:val="00B51E78"/>
    <w:rsid w:val="00B60120"/>
    <w:rsid w:val="00B62EB6"/>
    <w:rsid w:val="00B65CF9"/>
    <w:rsid w:val="00B77BBF"/>
    <w:rsid w:val="00B8073A"/>
    <w:rsid w:val="00B849AC"/>
    <w:rsid w:val="00B84FCD"/>
    <w:rsid w:val="00B910E3"/>
    <w:rsid w:val="00B9437D"/>
    <w:rsid w:val="00BA0098"/>
    <w:rsid w:val="00BA4AFC"/>
    <w:rsid w:val="00BB73B9"/>
    <w:rsid w:val="00BD1EDA"/>
    <w:rsid w:val="00BE5808"/>
    <w:rsid w:val="00BE68A5"/>
    <w:rsid w:val="00BE70F5"/>
    <w:rsid w:val="00BF00EF"/>
    <w:rsid w:val="00BF1051"/>
    <w:rsid w:val="00BF2501"/>
    <w:rsid w:val="00BF4774"/>
    <w:rsid w:val="00C00DAB"/>
    <w:rsid w:val="00C06E56"/>
    <w:rsid w:val="00C13249"/>
    <w:rsid w:val="00C15095"/>
    <w:rsid w:val="00C175E6"/>
    <w:rsid w:val="00C24915"/>
    <w:rsid w:val="00C41982"/>
    <w:rsid w:val="00C42D6B"/>
    <w:rsid w:val="00C45A5F"/>
    <w:rsid w:val="00C50D58"/>
    <w:rsid w:val="00C51465"/>
    <w:rsid w:val="00C601E6"/>
    <w:rsid w:val="00C61063"/>
    <w:rsid w:val="00C61A38"/>
    <w:rsid w:val="00C72FB1"/>
    <w:rsid w:val="00C76CC7"/>
    <w:rsid w:val="00C8183A"/>
    <w:rsid w:val="00C8196B"/>
    <w:rsid w:val="00CA0E20"/>
    <w:rsid w:val="00CA2C8F"/>
    <w:rsid w:val="00CA6B50"/>
    <w:rsid w:val="00CB11F0"/>
    <w:rsid w:val="00CB7BC6"/>
    <w:rsid w:val="00CC5E03"/>
    <w:rsid w:val="00CC7B42"/>
    <w:rsid w:val="00CC7BC4"/>
    <w:rsid w:val="00CD0B56"/>
    <w:rsid w:val="00CD21AF"/>
    <w:rsid w:val="00CD4199"/>
    <w:rsid w:val="00CD7CDF"/>
    <w:rsid w:val="00CF1922"/>
    <w:rsid w:val="00CF4378"/>
    <w:rsid w:val="00D053D9"/>
    <w:rsid w:val="00D27C70"/>
    <w:rsid w:val="00D50F44"/>
    <w:rsid w:val="00D53E36"/>
    <w:rsid w:val="00D65731"/>
    <w:rsid w:val="00D7293A"/>
    <w:rsid w:val="00D72AE7"/>
    <w:rsid w:val="00D80786"/>
    <w:rsid w:val="00D902F8"/>
    <w:rsid w:val="00DB05B4"/>
    <w:rsid w:val="00DB2786"/>
    <w:rsid w:val="00DB491D"/>
    <w:rsid w:val="00DB78B3"/>
    <w:rsid w:val="00DC42EB"/>
    <w:rsid w:val="00DD0EEB"/>
    <w:rsid w:val="00DE3B4B"/>
    <w:rsid w:val="00DF6417"/>
    <w:rsid w:val="00E0159E"/>
    <w:rsid w:val="00E04172"/>
    <w:rsid w:val="00E04845"/>
    <w:rsid w:val="00E108F6"/>
    <w:rsid w:val="00E12E2D"/>
    <w:rsid w:val="00E13118"/>
    <w:rsid w:val="00E17A53"/>
    <w:rsid w:val="00E17E5D"/>
    <w:rsid w:val="00E22C9B"/>
    <w:rsid w:val="00E34AF0"/>
    <w:rsid w:val="00E42BF7"/>
    <w:rsid w:val="00E45435"/>
    <w:rsid w:val="00E5772E"/>
    <w:rsid w:val="00E6434D"/>
    <w:rsid w:val="00E71547"/>
    <w:rsid w:val="00E74011"/>
    <w:rsid w:val="00E74360"/>
    <w:rsid w:val="00E76353"/>
    <w:rsid w:val="00E778AF"/>
    <w:rsid w:val="00E8135C"/>
    <w:rsid w:val="00E95154"/>
    <w:rsid w:val="00EA05CD"/>
    <w:rsid w:val="00EA1BF0"/>
    <w:rsid w:val="00EB0CCA"/>
    <w:rsid w:val="00EC3F18"/>
    <w:rsid w:val="00EC5ED3"/>
    <w:rsid w:val="00ED276E"/>
    <w:rsid w:val="00EE0ECA"/>
    <w:rsid w:val="00EE1F8F"/>
    <w:rsid w:val="00EE394E"/>
    <w:rsid w:val="00EE79BF"/>
    <w:rsid w:val="00EF5717"/>
    <w:rsid w:val="00F01D42"/>
    <w:rsid w:val="00F0521F"/>
    <w:rsid w:val="00F21EE4"/>
    <w:rsid w:val="00F24EF7"/>
    <w:rsid w:val="00F31760"/>
    <w:rsid w:val="00F442EA"/>
    <w:rsid w:val="00F44678"/>
    <w:rsid w:val="00F7280C"/>
    <w:rsid w:val="00F804FB"/>
    <w:rsid w:val="00F83AAE"/>
    <w:rsid w:val="00F83AD7"/>
    <w:rsid w:val="00F9731E"/>
    <w:rsid w:val="00FA1746"/>
    <w:rsid w:val="00FA5003"/>
    <w:rsid w:val="00FA629C"/>
    <w:rsid w:val="00FB289E"/>
    <w:rsid w:val="00FB6282"/>
    <w:rsid w:val="00FC13C0"/>
    <w:rsid w:val="00FC1C62"/>
    <w:rsid w:val="00FC42D4"/>
    <w:rsid w:val="00FD7324"/>
    <w:rsid w:val="00FE0638"/>
    <w:rsid w:val="00FE374E"/>
    <w:rsid w:val="00FE57A8"/>
    <w:rsid w:val="00FE7D17"/>
    <w:rsid w:val="00FF0F62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DC6E6"/>
  <w15:chartTrackingRefBased/>
  <w15:docId w15:val="{C110846A-3944-415C-BE28-1AE41F37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E2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BF7"/>
  </w:style>
  <w:style w:type="paragraph" w:styleId="Footer">
    <w:name w:val="footer"/>
    <w:basedOn w:val="Normal"/>
    <w:link w:val="FooterChar"/>
    <w:uiPriority w:val="99"/>
    <w:unhideWhenUsed/>
    <w:rsid w:val="00E42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BF7"/>
  </w:style>
  <w:style w:type="table" w:styleId="TableGrid">
    <w:name w:val="Table Grid"/>
    <w:basedOn w:val="TableNormal"/>
    <w:uiPriority w:val="59"/>
    <w:rsid w:val="00E42B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42B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">
    <w:name w:val="List Table 6 Colorful"/>
    <w:basedOn w:val="TableNormal"/>
    <w:uiPriority w:val="51"/>
    <w:rsid w:val="00E42B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E42B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E42B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E42B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E7E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28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1E26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4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5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5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B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3070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96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51E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prime.latrobe.edu.au/porta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ga.gov.au/resources/resource/guidance/reporting-adverse-even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Gaulke</dc:creator>
  <cp:keywords/>
  <dc:description/>
  <cp:lastModifiedBy>Sue Cameron-Codognotto</cp:lastModifiedBy>
  <cp:revision>413</cp:revision>
  <dcterms:created xsi:type="dcterms:W3CDTF">2020-09-09T11:14:00Z</dcterms:created>
  <dcterms:modified xsi:type="dcterms:W3CDTF">2023-05-28T04:40:00Z</dcterms:modified>
</cp:coreProperties>
</file>