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182E6ED4" w:rsidR="00012499" w:rsidRPr="00BC1E40" w:rsidRDefault="00055EAA" w:rsidP="000F7076">
            <w:r>
              <w:t xml:space="preserve">Job Application (selection criteria) </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26AADD87" w:rsidR="00012499" w:rsidRPr="007A2B92" w:rsidRDefault="00055EAA" w:rsidP="000F7076">
            <w:r>
              <w:t xml:space="preserve">Job Application </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77777777" w:rsidR="00012499" w:rsidRPr="0035183B" w:rsidRDefault="00012499" w:rsidP="000F7076">
            <w:r w:rsidRPr="0035183B">
              <w:t>10%</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09DE0B96" w:rsidR="00012499" w:rsidRPr="0035183B" w:rsidRDefault="00055EAA" w:rsidP="000F7076">
            <w:r>
              <w:t>750 words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77777777" w:rsidR="00012499" w:rsidRPr="007A2B92" w:rsidRDefault="00012499" w:rsidP="000F7076">
            <w:r>
              <w:t>Transition In</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55A50542" w14:textId="684A0C83" w:rsidR="00055EAA" w:rsidRPr="00BA7581" w:rsidRDefault="00055EAA" w:rsidP="00055EAA">
      <w:pPr>
        <w:numPr>
          <w:ilvl w:val="0"/>
          <w:numId w:val="14"/>
        </w:numPr>
        <w:spacing w:after="120" w:line="240" w:lineRule="auto"/>
        <w:rPr>
          <w:rFonts w:eastAsiaTheme="minorEastAsia" w:cstheme="minorHAnsi"/>
          <w:szCs w:val="20"/>
        </w:rPr>
      </w:pPr>
      <w:r w:rsidRPr="00BA7581">
        <w:rPr>
          <w:rFonts w:eastAsiaTheme="minorEastAsia" w:cstheme="minorHAnsi"/>
          <w:szCs w:val="20"/>
        </w:rPr>
        <w:t xml:space="preserve">Use appropriate communication skills to interact with peers, professional contacts, and healthcare professionals (communication; </w:t>
      </w:r>
      <w:r w:rsidR="00265486" w:rsidRPr="00BA7581">
        <w:rPr>
          <w:rFonts w:eastAsiaTheme="minorEastAsia" w:cstheme="minorHAnsi"/>
          <w:szCs w:val="20"/>
        </w:rPr>
        <w:t>self-management</w:t>
      </w:r>
      <w:r w:rsidRPr="00BA7581">
        <w:rPr>
          <w:rFonts w:eastAsiaTheme="minorEastAsia" w:cstheme="minorHAnsi"/>
          <w:szCs w:val="20"/>
        </w:rPr>
        <w:t>)</w:t>
      </w:r>
    </w:p>
    <w:p w14:paraId="36C7A898" w14:textId="4D0B1C04" w:rsidR="00055EAA" w:rsidRDefault="00055EAA" w:rsidP="00055EAA">
      <w:pPr>
        <w:numPr>
          <w:ilvl w:val="0"/>
          <w:numId w:val="14"/>
        </w:numPr>
        <w:spacing w:after="120" w:line="240" w:lineRule="auto"/>
        <w:rPr>
          <w:rFonts w:eastAsiaTheme="minorEastAsia" w:cstheme="minorHAnsi"/>
          <w:szCs w:val="20"/>
        </w:rPr>
      </w:pPr>
      <w:r w:rsidRPr="00BA7581">
        <w:rPr>
          <w:rFonts w:eastAsiaTheme="minorEastAsia" w:cstheme="minorHAnsi"/>
          <w:szCs w:val="20"/>
        </w:rPr>
        <w:t xml:space="preserve">Respond effectively to selection criteria (initiative; </w:t>
      </w:r>
      <w:r w:rsidR="00265486" w:rsidRPr="00BA7581">
        <w:rPr>
          <w:rFonts w:eastAsiaTheme="minorEastAsia" w:cstheme="minorHAnsi"/>
          <w:szCs w:val="20"/>
        </w:rPr>
        <w:t>self-management</w:t>
      </w:r>
      <w:r w:rsidRPr="00BA7581">
        <w:rPr>
          <w:rFonts w:eastAsiaTheme="minorEastAsia" w:cstheme="minorHAnsi"/>
          <w:szCs w:val="20"/>
        </w:rPr>
        <w:t>; communication)</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7E81465B" w14:textId="77777777" w:rsidR="00055EAA" w:rsidRPr="00310D00" w:rsidRDefault="00055EAA" w:rsidP="00055EAA">
      <w:pPr>
        <w:spacing w:after="120" w:line="240" w:lineRule="auto"/>
        <w:rPr>
          <w:rFonts w:eastAsiaTheme="minorEastAsia" w:cstheme="minorHAnsi"/>
          <w:szCs w:val="20"/>
        </w:rPr>
      </w:pPr>
      <w:r w:rsidRPr="00310D00">
        <w:rPr>
          <w:rFonts w:cstheme="minorHAnsi"/>
          <w:szCs w:val="20"/>
        </w:rPr>
        <w:t xml:space="preserve">As part of the recruitment process, many businesses or agencies will release an advertisement, recruiting applicants for a position. Not only will these advertisements detail the requirements of the job on offer, they will also specify the employer’s requirements for the potential new recruit.  In order to be considered for the position, the submission of a tailored résumé as well as a response to any proposed selection criteria is essential. </w:t>
      </w:r>
    </w:p>
    <w:p w14:paraId="6F6D9C64" w14:textId="77777777" w:rsidR="00012499" w:rsidRPr="0035183B" w:rsidRDefault="00012499"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748B3FF8" w14:textId="77777777" w:rsidR="00055EAA" w:rsidRPr="00BA7581" w:rsidRDefault="00055EAA" w:rsidP="00055EAA">
      <w:pPr>
        <w:jc w:val="both"/>
        <w:rPr>
          <w:rFonts w:cstheme="minorHAnsi"/>
          <w:szCs w:val="20"/>
        </w:rPr>
      </w:pPr>
      <w:r w:rsidRPr="00BA7581">
        <w:rPr>
          <w:rFonts w:cstheme="minorHAnsi"/>
          <w:szCs w:val="20"/>
        </w:rPr>
        <w:t xml:space="preserve">For this task you need to </w:t>
      </w:r>
      <w:r w:rsidRPr="00BA7581">
        <w:rPr>
          <w:rFonts w:cstheme="minorHAnsi"/>
          <w:b/>
          <w:szCs w:val="20"/>
        </w:rPr>
        <w:t>prepare responses to ALL the selection criteria</w:t>
      </w:r>
      <w:r w:rsidRPr="00BA7581">
        <w:rPr>
          <w:rFonts w:cstheme="minorHAnsi"/>
          <w:szCs w:val="20"/>
        </w:rPr>
        <w:t xml:space="preserve"> for </w:t>
      </w:r>
      <w:r w:rsidRPr="00BA7581">
        <w:rPr>
          <w:rFonts w:cstheme="minorHAnsi"/>
          <w:b/>
          <w:szCs w:val="20"/>
        </w:rPr>
        <w:t>ONE</w:t>
      </w:r>
      <w:r w:rsidRPr="00BA7581">
        <w:rPr>
          <w:rFonts w:cstheme="minorHAnsi"/>
          <w:szCs w:val="20"/>
        </w:rPr>
        <w:t xml:space="preserve"> job (list provided below).   Each response should be no more than </w:t>
      </w:r>
      <w:r w:rsidRPr="00BA7581">
        <w:rPr>
          <w:rFonts w:cstheme="minorHAnsi"/>
          <w:b/>
          <w:szCs w:val="20"/>
        </w:rPr>
        <w:t>250 words</w:t>
      </w:r>
      <w:r w:rsidRPr="00BA7581">
        <w:rPr>
          <w:rFonts w:cstheme="minorHAnsi"/>
          <w:szCs w:val="20"/>
        </w:rPr>
        <w:t xml:space="preserve"> (</w:t>
      </w:r>
      <w:r w:rsidRPr="00BA7581">
        <w:rPr>
          <w:rFonts w:cstheme="minorHAnsi"/>
          <w:b/>
          <w:szCs w:val="20"/>
        </w:rPr>
        <w:t>750 words</w:t>
      </w:r>
      <w:r w:rsidRPr="00BA7581">
        <w:rPr>
          <w:rFonts w:cstheme="minorHAnsi"/>
          <w:szCs w:val="20"/>
        </w:rPr>
        <w:t xml:space="preserve"> total).  You should use </w:t>
      </w:r>
      <w:r w:rsidRPr="00BA7581">
        <w:rPr>
          <w:rFonts w:cstheme="minorHAnsi"/>
          <w:b/>
          <w:szCs w:val="20"/>
        </w:rPr>
        <w:t>the STAR framework</w:t>
      </w:r>
      <w:r w:rsidRPr="00BA7581">
        <w:rPr>
          <w:rFonts w:cstheme="minorHAnsi"/>
          <w:szCs w:val="20"/>
        </w:rPr>
        <w:t xml:space="preserve"> to structure each response.</w:t>
      </w:r>
    </w:p>
    <w:p w14:paraId="1D22111F" w14:textId="77777777" w:rsidR="00055EAA" w:rsidRPr="00BA7581" w:rsidRDefault="00055EAA" w:rsidP="00055EAA">
      <w:pPr>
        <w:pStyle w:val="xmsonormal"/>
        <w:shd w:val="clear" w:color="auto" w:fill="FFFFFF"/>
        <w:spacing w:before="0" w:beforeAutospacing="0" w:after="0" w:afterAutospacing="0"/>
        <w:rPr>
          <w:rFonts w:cstheme="minorHAnsi"/>
          <w:b/>
          <w:bCs/>
          <w:color w:val="212121"/>
          <w:szCs w:val="20"/>
        </w:rPr>
      </w:pPr>
    </w:p>
    <w:p w14:paraId="3EF787D6" w14:textId="77777777" w:rsidR="00055EAA" w:rsidRPr="00BA7581" w:rsidRDefault="00055EAA" w:rsidP="00055EAA">
      <w:pPr>
        <w:pStyle w:val="Heading1"/>
      </w:pPr>
      <w:r w:rsidRPr="00BA7581">
        <w:rPr>
          <w:color w:val="212121"/>
        </w:rPr>
        <w:t xml:space="preserve">Additional information: </w:t>
      </w:r>
    </w:p>
    <w:p w14:paraId="3922F1B6"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Choose ONE of the following job descriptions.</w:t>
      </w:r>
    </w:p>
    <w:p w14:paraId="0C9FAC36"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In your responses to the selection criteria of your chosen job, ensure that you provide relevant examples of experience, ability or personal qualities where appropriate.</w:t>
      </w:r>
    </w:p>
    <w:p w14:paraId="649E45F8"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Utilise experiences from the last 2-3 years, or the most relevant experiences, to emphasise your skills.</w:t>
      </w:r>
    </w:p>
    <w:p w14:paraId="26EF1755"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 xml:space="preserve">You must respond to </w:t>
      </w:r>
      <w:r w:rsidRPr="00BA7581">
        <w:rPr>
          <w:rFonts w:eastAsiaTheme="minorEastAsia" w:cstheme="minorHAnsi"/>
          <w:szCs w:val="20"/>
          <w:u w:val="single"/>
        </w:rPr>
        <w:t>all</w:t>
      </w:r>
      <w:r w:rsidRPr="00BA7581">
        <w:rPr>
          <w:rFonts w:eastAsiaTheme="minorEastAsia" w:cstheme="minorHAnsi"/>
          <w:szCs w:val="20"/>
        </w:rPr>
        <w:t xml:space="preserve"> the selection criteria for your chosen job.</w:t>
      </w:r>
    </w:p>
    <w:p w14:paraId="3D5EE25C"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Your response must be formatted in a professional and presentable manner.</w:t>
      </w:r>
    </w:p>
    <w:p w14:paraId="7C1EAC06"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 xml:space="preserve">Your response is being assessed on its professional suitability and how you link your skills / qualities with experiences you have had. It is </w:t>
      </w:r>
      <w:r w:rsidRPr="00BA7581">
        <w:rPr>
          <w:rFonts w:eastAsiaTheme="minorEastAsia" w:cstheme="minorHAnsi"/>
          <w:szCs w:val="20"/>
          <w:u w:val="single"/>
        </w:rPr>
        <w:t>not</w:t>
      </w:r>
      <w:r w:rsidRPr="00BA7581">
        <w:rPr>
          <w:rFonts w:eastAsiaTheme="minorEastAsia" w:cstheme="minorHAnsi"/>
          <w:szCs w:val="20"/>
        </w:rPr>
        <w:t xml:space="preserve"> assessed on the amount or type of experiences that you have had.</w:t>
      </w:r>
    </w:p>
    <w:p w14:paraId="3FBA62C2"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This assessment task does</w:t>
      </w:r>
      <w:r w:rsidRPr="00BA7581">
        <w:rPr>
          <w:rFonts w:eastAsiaTheme="minorEastAsia" w:cstheme="minorHAnsi"/>
          <w:b/>
          <w:szCs w:val="20"/>
        </w:rPr>
        <w:t xml:space="preserve"> not</w:t>
      </w:r>
      <w:r w:rsidRPr="00BA7581">
        <w:rPr>
          <w:rFonts w:eastAsiaTheme="minorEastAsia" w:cstheme="minorHAnsi"/>
          <w:szCs w:val="20"/>
        </w:rPr>
        <w:t xml:space="preserve"> include a cover letter.</w:t>
      </w:r>
    </w:p>
    <w:p w14:paraId="6C6B7AA0" w14:textId="77777777" w:rsidR="00055EAA" w:rsidRPr="00BA7581" w:rsidRDefault="00055EAA" w:rsidP="00055EAA">
      <w:pPr>
        <w:numPr>
          <w:ilvl w:val="0"/>
          <w:numId w:val="15"/>
        </w:numPr>
        <w:spacing w:after="0" w:line="276" w:lineRule="auto"/>
        <w:contextualSpacing/>
        <w:jc w:val="both"/>
        <w:rPr>
          <w:rFonts w:eastAsiaTheme="minorEastAsia" w:cstheme="minorHAnsi"/>
          <w:szCs w:val="20"/>
        </w:rPr>
      </w:pPr>
      <w:r w:rsidRPr="00BA7581">
        <w:rPr>
          <w:rFonts w:eastAsiaTheme="minorEastAsia" w:cstheme="minorHAnsi"/>
          <w:szCs w:val="20"/>
        </w:rPr>
        <w:t xml:space="preserve">Go here for information about the </w:t>
      </w:r>
      <w:hyperlink r:id="rId8" w:history="1">
        <w:r w:rsidRPr="00BA7581">
          <w:rPr>
            <w:rFonts w:eastAsiaTheme="minorEastAsia" w:cstheme="minorHAnsi"/>
            <w:color w:val="0563C1" w:themeColor="hyperlink"/>
            <w:szCs w:val="20"/>
            <w:u w:val="single"/>
          </w:rPr>
          <w:t>STAR Reflective Framework</w:t>
        </w:r>
      </w:hyperlink>
      <w:r w:rsidRPr="00BA7581">
        <w:rPr>
          <w:rFonts w:eastAsiaTheme="minorEastAsia" w:cstheme="minorHAnsi"/>
          <w:szCs w:val="20"/>
        </w:rPr>
        <w:t>.</w:t>
      </w: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7B7B66C0" w14:textId="77777777" w:rsidR="00055EAA" w:rsidRPr="00BA7581" w:rsidRDefault="00055EAA" w:rsidP="00055EAA">
      <w:pPr>
        <w:jc w:val="both"/>
        <w:rPr>
          <w:rFonts w:asciiTheme="minorHAnsi" w:hAnsiTheme="minorHAnsi" w:cstheme="minorHAnsi"/>
          <w:szCs w:val="20"/>
        </w:rPr>
      </w:pPr>
      <w:r w:rsidRPr="00BA7581">
        <w:rPr>
          <w:rFonts w:asciiTheme="minorHAnsi" w:hAnsiTheme="minorHAnsi" w:cstheme="minorHAnsi"/>
          <w:szCs w:val="20"/>
        </w:rPr>
        <w:lastRenderedPageBreak/>
        <w:t>Dear Job Seeker,</w:t>
      </w:r>
    </w:p>
    <w:p w14:paraId="4821E051" w14:textId="77777777" w:rsidR="00055EAA" w:rsidRPr="00BA7581" w:rsidRDefault="00055EAA" w:rsidP="00055EAA">
      <w:pPr>
        <w:ind w:left="1440"/>
        <w:jc w:val="both"/>
        <w:rPr>
          <w:rFonts w:asciiTheme="minorHAnsi" w:hAnsiTheme="minorHAnsi" w:cstheme="minorHAnsi"/>
          <w:b/>
          <w:szCs w:val="20"/>
        </w:rPr>
      </w:pPr>
      <w:r w:rsidRPr="00BA7581">
        <w:rPr>
          <w:rFonts w:asciiTheme="minorHAnsi" w:hAnsiTheme="minorHAnsi" w:cstheme="minorHAnsi"/>
          <w:szCs w:val="20"/>
        </w:rPr>
        <w:t xml:space="preserve">Here are the latest job advertisements for your search ‘Pharmacy Assistant’, ‘Medical Researcher’, ‘Health Promotion’ in South East Queensland! </w:t>
      </w:r>
      <w:r w:rsidRPr="00BA7581">
        <w:rPr>
          <w:rFonts w:asciiTheme="minorHAnsi" w:hAnsiTheme="minorHAnsi" w:cstheme="minorHAnsi"/>
          <w:b/>
          <w:szCs w:val="20"/>
        </w:rPr>
        <w:t>Choose ONE of these for this assessment task.</w:t>
      </w:r>
    </w:p>
    <w:p w14:paraId="56A753F9" w14:textId="77777777" w:rsidR="00055EAA" w:rsidRPr="00BA7581" w:rsidRDefault="00055EAA" w:rsidP="00055EAA">
      <w:pPr>
        <w:ind w:left="1440"/>
        <w:jc w:val="both"/>
        <w:rPr>
          <w:rFonts w:ascii="Arial" w:hAnsi="Arial" w:cs="Arial"/>
          <w:szCs w:val="20"/>
        </w:rPr>
      </w:pPr>
    </w:p>
    <w:p w14:paraId="6C4D5B69" w14:textId="77777777" w:rsidR="00055EAA" w:rsidRPr="00BA7581" w:rsidRDefault="00055EAA" w:rsidP="00055EAA">
      <w:p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ind w:right="-46" w:hanging="11"/>
        <w:jc w:val="both"/>
        <w:rPr>
          <w:rFonts w:ascii="Arial" w:hAnsi="Arial" w:cs="Arial"/>
          <w:i/>
          <w:szCs w:val="20"/>
          <w:u w:val="single"/>
        </w:rPr>
      </w:pPr>
      <w:r w:rsidRPr="00BA7581">
        <w:rPr>
          <w:rFonts w:ascii="Arial" w:hAnsi="Arial" w:cs="Arial"/>
          <w:b/>
          <w:i/>
          <w:szCs w:val="20"/>
          <w:u w:val="single"/>
        </w:rPr>
        <w:t xml:space="preserve">Pandora Private Hospital </w:t>
      </w:r>
      <w:r w:rsidRPr="00BA7581">
        <w:rPr>
          <w:rFonts w:ascii="Arial" w:hAnsi="Arial" w:cs="Arial"/>
          <w:i/>
          <w:szCs w:val="20"/>
          <w:u w:val="single"/>
        </w:rPr>
        <w:t>- Hospital Dispensary Assistant / Trainee Pharmacist</w:t>
      </w:r>
    </w:p>
    <w:p w14:paraId="6EB8B0D2" w14:textId="77777777" w:rsidR="00055EAA" w:rsidRPr="00BA7581" w:rsidRDefault="00055EAA" w:rsidP="00055EAA">
      <w:p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ind w:right="-46" w:hanging="11"/>
        <w:jc w:val="both"/>
        <w:rPr>
          <w:rFonts w:ascii="Arial" w:hAnsi="Arial" w:cs="Arial"/>
          <w:i/>
          <w:szCs w:val="20"/>
        </w:rPr>
      </w:pPr>
      <w:r w:rsidRPr="00BA7581">
        <w:rPr>
          <w:rFonts w:ascii="Arial" w:hAnsi="Arial" w:cs="Arial"/>
          <w:i/>
          <w:szCs w:val="20"/>
        </w:rPr>
        <w:t>A position for a pharmacy student has become available at Pandora Private Hospital, Gold Coast. Pharmacy experience preferable but not essential, on-site training will be provided.  Applicants must be enthusiastic, willing to learn and be able to work as part of a team.</w:t>
      </w:r>
    </w:p>
    <w:p w14:paraId="3E6454DC" w14:textId="77777777" w:rsidR="00055EAA" w:rsidRPr="00BA7581" w:rsidRDefault="00055EAA" w:rsidP="00055EAA">
      <w:p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ind w:right="-46" w:hanging="11"/>
        <w:jc w:val="both"/>
        <w:rPr>
          <w:rFonts w:ascii="Arial" w:hAnsi="Arial" w:cs="Arial"/>
          <w:i/>
          <w:szCs w:val="20"/>
        </w:rPr>
      </w:pPr>
    </w:p>
    <w:p w14:paraId="2A185D68" w14:textId="77777777" w:rsidR="00055EAA" w:rsidRPr="00BA7581" w:rsidRDefault="00055EAA" w:rsidP="00055EAA">
      <w:p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ind w:right="-46" w:hanging="11"/>
        <w:jc w:val="both"/>
        <w:rPr>
          <w:rFonts w:ascii="Arial" w:hAnsi="Arial" w:cs="Arial"/>
          <w:i/>
          <w:szCs w:val="20"/>
        </w:rPr>
      </w:pPr>
      <w:r w:rsidRPr="00BA7581">
        <w:rPr>
          <w:rFonts w:ascii="Arial" w:hAnsi="Arial" w:cs="Arial"/>
          <w:i/>
          <w:szCs w:val="20"/>
        </w:rPr>
        <w:t>SELECTION CRITERIA:</w:t>
      </w:r>
    </w:p>
    <w:p w14:paraId="03C41E53" w14:textId="77777777" w:rsidR="00055EAA" w:rsidRPr="00BA7581" w:rsidRDefault="00055EAA" w:rsidP="00055EAA">
      <w:pPr>
        <w:numPr>
          <w:ilvl w:val="0"/>
          <w:numId w:val="16"/>
        </w:num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11"/>
        <w:contextualSpacing/>
        <w:jc w:val="both"/>
        <w:rPr>
          <w:rFonts w:ascii="Arial" w:eastAsiaTheme="minorEastAsia" w:hAnsi="Arial" w:cs="Arial"/>
          <w:i/>
          <w:szCs w:val="20"/>
        </w:rPr>
      </w:pPr>
      <w:r w:rsidRPr="00BA7581">
        <w:rPr>
          <w:rFonts w:ascii="Arial" w:eastAsiaTheme="minorEastAsia" w:hAnsi="Arial" w:cs="Arial"/>
          <w:i/>
          <w:szCs w:val="20"/>
        </w:rPr>
        <w:t>A tertiary qualification, or progress towards a tertiary qualification, in the field of pharmacy</w:t>
      </w:r>
    </w:p>
    <w:p w14:paraId="15CC0AD4" w14:textId="77777777" w:rsidR="00055EAA" w:rsidRPr="00BA7581" w:rsidRDefault="00055EAA" w:rsidP="00055EAA">
      <w:pPr>
        <w:numPr>
          <w:ilvl w:val="0"/>
          <w:numId w:val="16"/>
        </w:num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11"/>
        <w:contextualSpacing/>
        <w:jc w:val="both"/>
        <w:rPr>
          <w:rFonts w:ascii="Arial" w:eastAsiaTheme="minorEastAsia" w:hAnsi="Arial" w:cs="Arial"/>
          <w:i/>
          <w:szCs w:val="20"/>
        </w:rPr>
      </w:pPr>
      <w:r w:rsidRPr="00BA7581">
        <w:rPr>
          <w:rFonts w:ascii="Arial" w:eastAsiaTheme="minorEastAsia" w:hAnsi="Arial" w:cs="Arial"/>
          <w:i/>
          <w:szCs w:val="20"/>
        </w:rPr>
        <w:t>Evidence of, or demonstrated commitment towards developing, excellent therapeutic knowledge and ability to problem-solve</w:t>
      </w:r>
    </w:p>
    <w:p w14:paraId="4FC83517" w14:textId="77777777" w:rsidR="00055EAA" w:rsidRPr="00BA7581" w:rsidRDefault="00055EAA" w:rsidP="00055EAA">
      <w:pPr>
        <w:numPr>
          <w:ilvl w:val="0"/>
          <w:numId w:val="16"/>
        </w:numPr>
        <w:pBdr>
          <w:top w:val="thinThickLargeGap" w:sz="24" w:space="1" w:color="auto"/>
          <w:left w:val="thinThickLargeGap" w:sz="24" w:space="31"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11"/>
        <w:contextualSpacing/>
        <w:jc w:val="both"/>
        <w:rPr>
          <w:rFonts w:ascii="Arial" w:eastAsiaTheme="minorEastAsia" w:hAnsi="Arial" w:cs="Arial"/>
          <w:i/>
          <w:szCs w:val="20"/>
        </w:rPr>
      </w:pPr>
      <w:r w:rsidRPr="00BA7581">
        <w:rPr>
          <w:rFonts w:ascii="Arial" w:eastAsiaTheme="minorEastAsia" w:hAnsi="Arial" w:cs="Arial"/>
          <w:i/>
          <w:szCs w:val="20"/>
        </w:rPr>
        <w:t>Effective communication and interpersonal skills</w:t>
      </w:r>
    </w:p>
    <w:p w14:paraId="4EA99789" w14:textId="77777777" w:rsidR="00055EAA" w:rsidRPr="00BA7581" w:rsidRDefault="00055EAA" w:rsidP="00055EAA">
      <w:pPr>
        <w:shd w:val="clear" w:color="auto" w:fill="FBFAFC"/>
        <w:ind w:left="567" w:right="521" w:hanging="11"/>
        <w:jc w:val="both"/>
        <w:rPr>
          <w:rFonts w:ascii="Arial" w:hAnsi="Arial" w:cs="Arial"/>
          <w:b/>
          <w:i/>
          <w:szCs w:val="20"/>
          <w:u w:val="single"/>
        </w:rPr>
      </w:pPr>
    </w:p>
    <w:p w14:paraId="5B2736FD"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u w:val="single"/>
        </w:rPr>
      </w:pPr>
      <w:r w:rsidRPr="00BA7581">
        <w:rPr>
          <w:rFonts w:ascii="Arial" w:hAnsi="Arial" w:cs="Arial"/>
          <w:b/>
          <w:i/>
          <w:szCs w:val="20"/>
          <w:u w:val="single"/>
        </w:rPr>
        <w:t>Jerry White Chemists</w:t>
      </w:r>
      <w:r w:rsidRPr="00BA7581">
        <w:rPr>
          <w:rFonts w:ascii="Arial" w:hAnsi="Arial" w:cs="Arial"/>
          <w:i/>
          <w:szCs w:val="20"/>
          <w:u w:val="single"/>
        </w:rPr>
        <w:t xml:space="preserve"> – Pharmacy Assistant (Traineeship)</w:t>
      </w:r>
    </w:p>
    <w:p w14:paraId="0A75680C"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left="-567" w:right="-46" w:firstLine="556"/>
        <w:jc w:val="both"/>
        <w:rPr>
          <w:rFonts w:ascii="Arial" w:hAnsi="Arial" w:cs="Arial"/>
          <w:i/>
          <w:szCs w:val="20"/>
        </w:rPr>
      </w:pPr>
      <w:r w:rsidRPr="00BA7581">
        <w:rPr>
          <w:rFonts w:ascii="Arial" w:hAnsi="Arial" w:cs="Arial"/>
          <w:i/>
          <w:szCs w:val="20"/>
        </w:rPr>
        <w:t>An exciting new position in one of our largest Gold Coast stores has recently become available. We are looking for recent school leavers or university students who are looking to start their career in community pharmacy. Applicants should have a passion for delivering excellent customer service, be willing to undertake continual training, and have a genuine interest in the pharmacy industry.</w:t>
      </w:r>
    </w:p>
    <w:p w14:paraId="5525498F"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rPr>
      </w:pPr>
    </w:p>
    <w:p w14:paraId="1283CB71"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rPr>
      </w:pPr>
      <w:r w:rsidRPr="00BA7581">
        <w:rPr>
          <w:rFonts w:ascii="Arial" w:hAnsi="Arial" w:cs="Arial"/>
          <w:i/>
          <w:szCs w:val="20"/>
        </w:rPr>
        <w:t>SELECTION CRITERIA:</w:t>
      </w:r>
    </w:p>
    <w:p w14:paraId="65207561"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A tertiary qualification, or progress towards a tertiary qualification, in any health-related field</w:t>
      </w:r>
    </w:p>
    <w:p w14:paraId="29440772"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Demonstrated ability to work both independently and as part of a team in an effective manner</w:t>
      </w:r>
    </w:p>
    <w:p w14:paraId="31DE67E6"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Excellent oral communication skills and evidence of resourcefulness.</w:t>
      </w:r>
    </w:p>
    <w:p w14:paraId="3C44A0F8" w14:textId="77777777" w:rsidR="00055EAA" w:rsidRDefault="00055EAA" w:rsidP="00055EAA">
      <w:pPr>
        <w:shd w:val="clear" w:color="auto" w:fill="FBFAFC"/>
        <w:ind w:left="567" w:right="521" w:hanging="11"/>
        <w:jc w:val="both"/>
        <w:rPr>
          <w:rFonts w:ascii="Arial" w:hAnsi="Arial" w:cs="Arial"/>
          <w:b/>
          <w:i/>
          <w:szCs w:val="20"/>
          <w:u w:val="single"/>
        </w:rPr>
      </w:pPr>
    </w:p>
    <w:p w14:paraId="2FE02FB3" w14:textId="77777777" w:rsidR="00055EAA" w:rsidRPr="00BA7581" w:rsidRDefault="00055EAA" w:rsidP="00055EAA">
      <w:pPr>
        <w:shd w:val="clear" w:color="auto" w:fill="FBFAFC"/>
        <w:ind w:left="567" w:right="521" w:hanging="11"/>
        <w:jc w:val="both"/>
        <w:rPr>
          <w:rFonts w:ascii="Arial" w:hAnsi="Arial" w:cs="Arial"/>
          <w:b/>
          <w:i/>
          <w:szCs w:val="20"/>
          <w:u w:val="single"/>
        </w:rPr>
      </w:pPr>
    </w:p>
    <w:p w14:paraId="4692A531"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u w:val="single"/>
        </w:rPr>
      </w:pPr>
      <w:proofErr w:type="spellStart"/>
      <w:r w:rsidRPr="00BA7581">
        <w:rPr>
          <w:rFonts w:ascii="Arial" w:hAnsi="Arial" w:cs="Arial"/>
          <w:b/>
          <w:i/>
          <w:szCs w:val="20"/>
          <w:u w:val="single"/>
        </w:rPr>
        <w:t>Monzies</w:t>
      </w:r>
      <w:proofErr w:type="spellEnd"/>
      <w:r w:rsidRPr="00BA7581">
        <w:rPr>
          <w:rFonts w:ascii="Arial" w:hAnsi="Arial" w:cs="Arial"/>
          <w:b/>
          <w:i/>
          <w:szCs w:val="20"/>
          <w:u w:val="single"/>
        </w:rPr>
        <w:t xml:space="preserve"> Health Institute Queensland</w:t>
      </w:r>
      <w:r w:rsidRPr="00BA7581">
        <w:rPr>
          <w:rFonts w:ascii="Arial" w:hAnsi="Arial" w:cs="Arial"/>
          <w:i/>
          <w:szCs w:val="20"/>
          <w:u w:val="single"/>
        </w:rPr>
        <w:t xml:space="preserve"> – Research Assistant (Immunology / Cancer)</w:t>
      </w:r>
    </w:p>
    <w:p w14:paraId="02D8275D"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rPr>
      </w:pPr>
      <w:r w:rsidRPr="00BA7581">
        <w:rPr>
          <w:rFonts w:ascii="Arial" w:hAnsi="Arial" w:cs="Arial"/>
          <w:i/>
          <w:szCs w:val="20"/>
        </w:rPr>
        <w:t>We are excited to offer a new position to undergraduate students in one of our largest and fastest growing research teams. This position primarily involves assistance with experimental research in the field of immunology and cancer, and health promotion activities with the local community. The ideal candidate will have excellent interpersonal skills, immaculate attention to detail and the ability to work independently.</w:t>
      </w:r>
    </w:p>
    <w:p w14:paraId="396AD71A"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rPr>
      </w:pPr>
    </w:p>
    <w:p w14:paraId="52CAE2C1" w14:textId="77777777" w:rsidR="00055EAA" w:rsidRPr="00BA7581" w:rsidRDefault="00055EAA" w:rsidP="00055EAA">
      <w:p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ind w:right="-46" w:hanging="567"/>
        <w:jc w:val="both"/>
        <w:rPr>
          <w:rFonts w:ascii="Arial" w:hAnsi="Arial" w:cs="Arial"/>
          <w:i/>
          <w:szCs w:val="20"/>
        </w:rPr>
      </w:pPr>
      <w:r w:rsidRPr="00BA7581">
        <w:rPr>
          <w:rFonts w:ascii="Arial" w:hAnsi="Arial" w:cs="Arial"/>
          <w:i/>
          <w:szCs w:val="20"/>
        </w:rPr>
        <w:t>SELECTION CRITERIA:</w:t>
      </w:r>
    </w:p>
    <w:p w14:paraId="4C69DC95"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A tertiary qualification, or progress towards a tertiary qualification, in any health-related field</w:t>
      </w:r>
    </w:p>
    <w:p w14:paraId="14400B23"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Demonstrated leadership skills and ability to use initiative</w:t>
      </w:r>
    </w:p>
    <w:p w14:paraId="77F7EA5E" w14:textId="77777777" w:rsidR="00055EAA" w:rsidRPr="00BA7581" w:rsidRDefault="00055EAA" w:rsidP="00055EAA">
      <w:pPr>
        <w:numPr>
          <w:ilvl w:val="0"/>
          <w:numId w:val="16"/>
        </w:numPr>
        <w:pBdr>
          <w:top w:val="thinThickLargeGap" w:sz="24" w:space="1" w:color="auto"/>
          <w:left w:val="thinThickLargeGap" w:sz="24" w:space="4" w:color="auto"/>
          <w:bottom w:val="thickThinLargeGap" w:sz="24" w:space="1" w:color="auto"/>
          <w:right w:val="thickThinLargeGap" w:sz="24" w:space="4" w:color="auto"/>
        </w:pBdr>
        <w:shd w:val="clear" w:color="auto" w:fill="FBE4D5" w:themeFill="accent2" w:themeFillTint="33"/>
        <w:tabs>
          <w:tab w:val="left" w:pos="142"/>
        </w:tabs>
        <w:spacing w:after="0" w:line="240" w:lineRule="auto"/>
        <w:ind w:left="0" w:right="-46" w:hanging="567"/>
        <w:contextualSpacing/>
        <w:jc w:val="both"/>
        <w:rPr>
          <w:rFonts w:ascii="Arial" w:eastAsiaTheme="minorEastAsia" w:hAnsi="Arial" w:cs="Arial"/>
          <w:i/>
          <w:szCs w:val="20"/>
        </w:rPr>
      </w:pPr>
      <w:r w:rsidRPr="00BA7581">
        <w:rPr>
          <w:rFonts w:ascii="Arial" w:eastAsiaTheme="minorEastAsia" w:hAnsi="Arial" w:cs="Arial"/>
          <w:i/>
          <w:szCs w:val="20"/>
        </w:rPr>
        <w:t>Excellent communication skills and a demonstrated ability to work in a collegial manner</w:t>
      </w:r>
    </w:p>
    <w:p w14:paraId="6BD11885" w14:textId="13FDBAE9"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12A5DAFB"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9"/>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Style w:val="TableGrid"/>
        <w:tblpPr w:leftFromText="180" w:rightFromText="180" w:vertAnchor="text" w:horzAnchor="page" w:tblpX="1369" w:tblpY="-359"/>
        <w:tblW w:w="9356" w:type="dxa"/>
        <w:tblInd w:w="0" w:type="dxa"/>
        <w:tblLook w:val="04A0" w:firstRow="1" w:lastRow="0" w:firstColumn="1" w:lastColumn="0" w:noHBand="0" w:noVBand="1"/>
      </w:tblPr>
      <w:tblGrid>
        <w:gridCol w:w="1627"/>
        <w:gridCol w:w="816"/>
        <w:gridCol w:w="1760"/>
        <w:gridCol w:w="1340"/>
        <w:gridCol w:w="1460"/>
        <w:gridCol w:w="1370"/>
        <w:gridCol w:w="1580"/>
      </w:tblGrid>
      <w:tr w:rsidR="00055EAA" w:rsidRPr="00BA7581" w14:paraId="63605301" w14:textId="77777777" w:rsidTr="006E0FD5">
        <w:trPr>
          <w:trHeight w:val="221"/>
        </w:trPr>
        <w:tc>
          <w:tcPr>
            <w:tcW w:w="2130" w:type="dxa"/>
            <w:shd w:val="clear" w:color="auto" w:fill="FFF2CC" w:themeFill="accent4" w:themeFillTint="33"/>
            <w:vAlign w:val="center"/>
          </w:tcPr>
          <w:p w14:paraId="07F846AD" w14:textId="77777777" w:rsidR="00055EAA" w:rsidRPr="00BA7581" w:rsidRDefault="00055EAA" w:rsidP="006E0FD5">
            <w:pPr>
              <w:jc w:val="center"/>
              <w:rPr>
                <w:rFonts w:ascii="Arial" w:hAnsi="Arial" w:cs="Arial"/>
                <w:b/>
                <w:szCs w:val="20"/>
              </w:rPr>
            </w:pPr>
            <w:r w:rsidRPr="00BA7581">
              <w:rPr>
                <w:rFonts w:ascii="Arial" w:hAnsi="Arial" w:cs="Arial"/>
                <w:b/>
                <w:szCs w:val="20"/>
              </w:rPr>
              <w:t>CRITERIA</w:t>
            </w:r>
          </w:p>
        </w:tc>
        <w:tc>
          <w:tcPr>
            <w:tcW w:w="975" w:type="dxa"/>
            <w:shd w:val="clear" w:color="auto" w:fill="FFF2CC" w:themeFill="accent4" w:themeFillTint="33"/>
            <w:vAlign w:val="center"/>
          </w:tcPr>
          <w:p w14:paraId="5ABC2001" w14:textId="77777777" w:rsidR="00055EAA" w:rsidRPr="00BA7581" w:rsidRDefault="00055EAA" w:rsidP="006E0FD5">
            <w:pPr>
              <w:jc w:val="center"/>
              <w:rPr>
                <w:rFonts w:ascii="Arial" w:hAnsi="Arial" w:cs="Arial"/>
                <w:b/>
                <w:szCs w:val="20"/>
              </w:rPr>
            </w:pPr>
            <w:r w:rsidRPr="00BA7581">
              <w:rPr>
                <w:rFonts w:ascii="Arial" w:hAnsi="Arial" w:cs="Arial"/>
                <w:b/>
                <w:szCs w:val="20"/>
              </w:rPr>
              <w:t>MARK</w:t>
            </w:r>
          </w:p>
        </w:tc>
        <w:tc>
          <w:tcPr>
            <w:tcW w:w="2662" w:type="dxa"/>
            <w:shd w:val="clear" w:color="auto" w:fill="FFF2CC" w:themeFill="accent4" w:themeFillTint="33"/>
            <w:vAlign w:val="center"/>
          </w:tcPr>
          <w:p w14:paraId="7E24B94D" w14:textId="77777777" w:rsidR="00055EAA" w:rsidRPr="00BA7581" w:rsidRDefault="00055EAA" w:rsidP="006E0FD5">
            <w:pPr>
              <w:jc w:val="center"/>
              <w:rPr>
                <w:rFonts w:ascii="Arial" w:hAnsi="Arial" w:cs="Arial"/>
                <w:b/>
                <w:szCs w:val="20"/>
              </w:rPr>
            </w:pPr>
            <w:r w:rsidRPr="00BA7581">
              <w:rPr>
                <w:rFonts w:ascii="Arial" w:hAnsi="Arial" w:cs="Arial"/>
                <w:b/>
                <w:szCs w:val="20"/>
              </w:rPr>
              <w:t>Excellent (4)</w:t>
            </w:r>
          </w:p>
        </w:tc>
        <w:tc>
          <w:tcPr>
            <w:tcW w:w="2090" w:type="dxa"/>
            <w:shd w:val="clear" w:color="auto" w:fill="FFF2CC" w:themeFill="accent4" w:themeFillTint="33"/>
            <w:vAlign w:val="center"/>
          </w:tcPr>
          <w:p w14:paraId="61E5B13D" w14:textId="77777777" w:rsidR="00055EAA" w:rsidRPr="00BA7581" w:rsidRDefault="00055EAA" w:rsidP="006E0FD5">
            <w:pPr>
              <w:jc w:val="center"/>
              <w:rPr>
                <w:rFonts w:ascii="Arial" w:hAnsi="Arial" w:cs="Arial"/>
                <w:b/>
                <w:szCs w:val="20"/>
              </w:rPr>
            </w:pPr>
            <w:r w:rsidRPr="00BA7581">
              <w:rPr>
                <w:rFonts w:ascii="Arial" w:hAnsi="Arial" w:cs="Arial"/>
                <w:b/>
                <w:szCs w:val="20"/>
              </w:rPr>
              <w:t>Good (3)</w:t>
            </w:r>
          </w:p>
        </w:tc>
        <w:tc>
          <w:tcPr>
            <w:tcW w:w="2236" w:type="dxa"/>
            <w:shd w:val="clear" w:color="auto" w:fill="FFF2CC" w:themeFill="accent4" w:themeFillTint="33"/>
            <w:vAlign w:val="center"/>
          </w:tcPr>
          <w:p w14:paraId="43CD4B26" w14:textId="77777777" w:rsidR="00055EAA" w:rsidRPr="00BA7581" w:rsidRDefault="00055EAA" w:rsidP="006E0FD5">
            <w:pPr>
              <w:jc w:val="center"/>
              <w:rPr>
                <w:rFonts w:ascii="Arial" w:hAnsi="Arial" w:cs="Arial"/>
                <w:b/>
                <w:szCs w:val="20"/>
              </w:rPr>
            </w:pPr>
            <w:r w:rsidRPr="00BA7581">
              <w:rPr>
                <w:rFonts w:ascii="Arial" w:hAnsi="Arial" w:cs="Arial"/>
                <w:b/>
                <w:szCs w:val="20"/>
              </w:rPr>
              <w:t>Average (2)</w:t>
            </w:r>
          </w:p>
        </w:tc>
        <w:tc>
          <w:tcPr>
            <w:tcW w:w="2268" w:type="dxa"/>
            <w:shd w:val="clear" w:color="auto" w:fill="FFF2CC" w:themeFill="accent4" w:themeFillTint="33"/>
            <w:vAlign w:val="center"/>
          </w:tcPr>
          <w:p w14:paraId="35C8D06A" w14:textId="77777777" w:rsidR="00055EAA" w:rsidRPr="00BA7581" w:rsidRDefault="00055EAA" w:rsidP="006E0FD5">
            <w:pPr>
              <w:jc w:val="center"/>
              <w:rPr>
                <w:rFonts w:ascii="Arial" w:hAnsi="Arial" w:cs="Arial"/>
                <w:b/>
                <w:szCs w:val="20"/>
              </w:rPr>
            </w:pPr>
            <w:r w:rsidRPr="00BA7581">
              <w:rPr>
                <w:rFonts w:ascii="Arial" w:hAnsi="Arial" w:cs="Arial"/>
                <w:b/>
                <w:szCs w:val="20"/>
              </w:rPr>
              <w:t>Poor (1)</w:t>
            </w:r>
          </w:p>
        </w:tc>
        <w:tc>
          <w:tcPr>
            <w:tcW w:w="2152" w:type="dxa"/>
            <w:shd w:val="clear" w:color="auto" w:fill="FFF2CC" w:themeFill="accent4" w:themeFillTint="33"/>
          </w:tcPr>
          <w:p w14:paraId="73F043A7" w14:textId="77777777" w:rsidR="00055EAA" w:rsidRPr="00BA7581" w:rsidRDefault="00055EAA" w:rsidP="006E0FD5">
            <w:pPr>
              <w:jc w:val="center"/>
              <w:rPr>
                <w:rFonts w:ascii="Arial" w:hAnsi="Arial" w:cs="Arial"/>
                <w:b/>
                <w:szCs w:val="20"/>
              </w:rPr>
            </w:pPr>
            <w:r w:rsidRPr="00BA7581">
              <w:rPr>
                <w:rFonts w:ascii="Arial" w:hAnsi="Arial" w:cs="Arial"/>
                <w:b/>
                <w:szCs w:val="20"/>
              </w:rPr>
              <w:t>Inappropriate (0)</w:t>
            </w:r>
          </w:p>
        </w:tc>
      </w:tr>
      <w:tr w:rsidR="00055EAA" w:rsidRPr="00BA7581" w14:paraId="2D448D07" w14:textId="77777777" w:rsidTr="006E0FD5">
        <w:trPr>
          <w:trHeight w:val="221"/>
        </w:trPr>
        <w:tc>
          <w:tcPr>
            <w:tcW w:w="2130" w:type="dxa"/>
            <w:shd w:val="clear" w:color="auto" w:fill="FFF2CC" w:themeFill="accent4" w:themeFillTint="33"/>
            <w:vAlign w:val="center"/>
          </w:tcPr>
          <w:p w14:paraId="015D3897" w14:textId="77777777" w:rsidR="00055EAA" w:rsidRPr="00BA7581" w:rsidRDefault="00055EAA" w:rsidP="006E0FD5">
            <w:pPr>
              <w:jc w:val="center"/>
              <w:rPr>
                <w:rFonts w:ascii="Arial" w:hAnsi="Arial" w:cs="Arial"/>
                <w:b/>
                <w:szCs w:val="20"/>
              </w:rPr>
            </w:pPr>
            <w:r w:rsidRPr="00BA7581">
              <w:rPr>
                <w:rFonts w:ascii="Arial" w:hAnsi="Arial" w:cs="Arial"/>
                <w:b/>
                <w:szCs w:val="20"/>
              </w:rPr>
              <w:t>20 marks total</w:t>
            </w:r>
          </w:p>
        </w:tc>
        <w:tc>
          <w:tcPr>
            <w:tcW w:w="975" w:type="dxa"/>
            <w:shd w:val="clear" w:color="auto" w:fill="FFF2CC" w:themeFill="accent4" w:themeFillTint="33"/>
            <w:vAlign w:val="center"/>
          </w:tcPr>
          <w:p w14:paraId="7050A98E" w14:textId="77777777" w:rsidR="00055EAA" w:rsidRPr="00BA7581" w:rsidRDefault="00055EAA" w:rsidP="006E0FD5">
            <w:pPr>
              <w:jc w:val="center"/>
              <w:rPr>
                <w:rFonts w:ascii="Arial" w:hAnsi="Arial" w:cs="Arial"/>
                <w:b/>
                <w:szCs w:val="20"/>
              </w:rPr>
            </w:pPr>
          </w:p>
        </w:tc>
        <w:tc>
          <w:tcPr>
            <w:tcW w:w="2662" w:type="dxa"/>
            <w:shd w:val="clear" w:color="auto" w:fill="FFF2CC" w:themeFill="accent4" w:themeFillTint="33"/>
            <w:vAlign w:val="center"/>
          </w:tcPr>
          <w:p w14:paraId="6185AF56" w14:textId="77777777" w:rsidR="00055EAA" w:rsidRPr="00BA7581" w:rsidRDefault="00055EAA" w:rsidP="006E0FD5">
            <w:pPr>
              <w:jc w:val="center"/>
              <w:rPr>
                <w:rFonts w:ascii="Arial" w:hAnsi="Arial" w:cs="Arial"/>
                <w:b/>
                <w:szCs w:val="20"/>
              </w:rPr>
            </w:pPr>
          </w:p>
        </w:tc>
        <w:tc>
          <w:tcPr>
            <w:tcW w:w="2090" w:type="dxa"/>
            <w:shd w:val="clear" w:color="auto" w:fill="FFF2CC" w:themeFill="accent4" w:themeFillTint="33"/>
            <w:vAlign w:val="center"/>
          </w:tcPr>
          <w:p w14:paraId="60A45A45" w14:textId="77777777" w:rsidR="00055EAA" w:rsidRPr="00BA7581" w:rsidRDefault="00055EAA" w:rsidP="006E0FD5">
            <w:pPr>
              <w:jc w:val="center"/>
              <w:rPr>
                <w:rFonts w:ascii="Arial" w:hAnsi="Arial" w:cs="Arial"/>
                <w:b/>
                <w:szCs w:val="20"/>
              </w:rPr>
            </w:pPr>
          </w:p>
        </w:tc>
        <w:tc>
          <w:tcPr>
            <w:tcW w:w="2236" w:type="dxa"/>
            <w:shd w:val="clear" w:color="auto" w:fill="FFF2CC" w:themeFill="accent4" w:themeFillTint="33"/>
            <w:vAlign w:val="center"/>
          </w:tcPr>
          <w:p w14:paraId="1C27F5B7" w14:textId="77777777" w:rsidR="00055EAA" w:rsidRPr="00BA7581" w:rsidRDefault="00055EAA" w:rsidP="006E0FD5">
            <w:pPr>
              <w:jc w:val="center"/>
              <w:rPr>
                <w:rFonts w:ascii="Arial" w:hAnsi="Arial" w:cs="Arial"/>
                <w:b/>
                <w:szCs w:val="20"/>
              </w:rPr>
            </w:pPr>
          </w:p>
        </w:tc>
        <w:tc>
          <w:tcPr>
            <w:tcW w:w="2268" w:type="dxa"/>
            <w:shd w:val="clear" w:color="auto" w:fill="FFF2CC" w:themeFill="accent4" w:themeFillTint="33"/>
            <w:vAlign w:val="center"/>
          </w:tcPr>
          <w:p w14:paraId="440A2F7E" w14:textId="77777777" w:rsidR="00055EAA" w:rsidRPr="00BA7581" w:rsidRDefault="00055EAA" w:rsidP="006E0FD5">
            <w:pPr>
              <w:jc w:val="center"/>
              <w:rPr>
                <w:rFonts w:ascii="Arial" w:hAnsi="Arial" w:cs="Arial"/>
                <w:b/>
                <w:szCs w:val="20"/>
              </w:rPr>
            </w:pPr>
          </w:p>
        </w:tc>
        <w:tc>
          <w:tcPr>
            <w:tcW w:w="2152" w:type="dxa"/>
            <w:shd w:val="clear" w:color="auto" w:fill="FFF2CC" w:themeFill="accent4" w:themeFillTint="33"/>
          </w:tcPr>
          <w:p w14:paraId="55CCCF96" w14:textId="77777777" w:rsidR="00055EAA" w:rsidRPr="00BA7581" w:rsidRDefault="00055EAA" w:rsidP="006E0FD5">
            <w:pPr>
              <w:jc w:val="center"/>
              <w:rPr>
                <w:rFonts w:ascii="Arial" w:hAnsi="Arial" w:cs="Arial"/>
                <w:b/>
                <w:szCs w:val="20"/>
              </w:rPr>
            </w:pPr>
          </w:p>
        </w:tc>
      </w:tr>
      <w:tr w:rsidR="00055EAA" w:rsidRPr="00BA7581" w14:paraId="1A7156C1" w14:textId="77777777" w:rsidTr="006E0FD5">
        <w:trPr>
          <w:trHeight w:val="4370"/>
        </w:trPr>
        <w:tc>
          <w:tcPr>
            <w:tcW w:w="2130" w:type="dxa"/>
            <w:shd w:val="clear" w:color="auto" w:fill="FBFAFC"/>
            <w:vAlign w:val="center"/>
          </w:tcPr>
          <w:p w14:paraId="39E30FB9" w14:textId="77777777" w:rsidR="00055EAA" w:rsidRPr="00BA7581" w:rsidRDefault="00055EAA" w:rsidP="006E0FD5">
            <w:pPr>
              <w:jc w:val="center"/>
              <w:rPr>
                <w:rFonts w:ascii="Arial" w:hAnsi="Arial" w:cs="Arial"/>
                <w:b/>
                <w:sz w:val="18"/>
                <w:szCs w:val="18"/>
              </w:rPr>
            </w:pPr>
            <w:r w:rsidRPr="00BA7581">
              <w:rPr>
                <w:rFonts w:ascii="Arial" w:hAnsi="Arial" w:cs="Arial"/>
                <w:b/>
                <w:sz w:val="18"/>
                <w:szCs w:val="18"/>
              </w:rPr>
              <w:t xml:space="preserve">SKILLS DESCRIPTION AND EVIDENCE; </w:t>
            </w:r>
          </w:p>
          <w:p w14:paraId="56DEFF4D" w14:textId="77777777" w:rsidR="00055EAA" w:rsidRPr="00BA7581" w:rsidRDefault="00055EAA" w:rsidP="006E0FD5">
            <w:pPr>
              <w:jc w:val="center"/>
              <w:rPr>
                <w:rFonts w:ascii="Arial" w:hAnsi="Arial" w:cs="Arial"/>
                <w:b/>
                <w:sz w:val="18"/>
                <w:szCs w:val="18"/>
              </w:rPr>
            </w:pPr>
            <w:r w:rsidRPr="00BA7581">
              <w:rPr>
                <w:rFonts w:ascii="Arial" w:hAnsi="Arial" w:cs="Arial"/>
                <w:b/>
                <w:sz w:val="18"/>
                <w:szCs w:val="18"/>
              </w:rPr>
              <w:t>LAYOUT AND CONTENT</w:t>
            </w:r>
          </w:p>
          <w:p w14:paraId="43F517AC" w14:textId="77777777" w:rsidR="00055EAA" w:rsidRPr="00BA7581" w:rsidRDefault="00055EAA" w:rsidP="006E0FD5">
            <w:pPr>
              <w:jc w:val="center"/>
              <w:rPr>
                <w:rFonts w:ascii="Arial" w:hAnsi="Arial" w:cs="Arial"/>
                <w:b/>
                <w:sz w:val="18"/>
                <w:szCs w:val="18"/>
              </w:rPr>
            </w:pPr>
          </w:p>
        </w:tc>
        <w:tc>
          <w:tcPr>
            <w:tcW w:w="975" w:type="dxa"/>
            <w:shd w:val="clear" w:color="auto" w:fill="FBFAFC"/>
            <w:vAlign w:val="center"/>
          </w:tcPr>
          <w:tbl>
            <w:tblPr>
              <w:tblStyle w:val="TableGrid"/>
              <w:tblW w:w="0" w:type="auto"/>
              <w:jc w:val="center"/>
              <w:tblInd w:w="0" w:type="dxa"/>
              <w:tblBorders>
                <w:left w:val="none" w:sz="0" w:space="0" w:color="auto"/>
                <w:right w:val="none" w:sz="0" w:space="0" w:color="auto"/>
              </w:tblBorders>
              <w:tblLook w:val="04A0" w:firstRow="1" w:lastRow="0" w:firstColumn="1" w:lastColumn="0" w:noHBand="0" w:noVBand="1"/>
            </w:tblPr>
            <w:tblGrid>
              <w:gridCol w:w="417"/>
            </w:tblGrid>
            <w:tr w:rsidR="00055EAA" w:rsidRPr="00BA7581" w14:paraId="28518796" w14:textId="77777777" w:rsidTr="006E0FD5">
              <w:trPr>
                <w:trHeight w:val="221"/>
                <w:jc w:val="center"/>
              </w:trPr>
              <w:tc>
                <w:tcPr>
                  <w:tcW w:w="391" w:type="dxa"/>
                  <w:tcBorders>
                    <w:top w:val="nil"/>
                    <w:bottom w:val="single" w:sz="4" w:space="0" w:color="auto"/>
                  </w:tcBorders>
                  <w:vAlign w:val="center"/>
                </w:tcPr>
                <w:p w14:paraId="2C99EE23" w14:textId="77777777" w:rsidR="00055EAA" w:rsidRPr="00BA7581" w:rsidRDefault="00055EAA" w:rsidP="001B26B7">
                  <w:pPr>
                    <w:framePr w:hSpace="180" w:wrap="around" w:vAnchor="text" w:hAnchor="page" w:x="1369" w:y="-359"/>
                    <w:jc w:val="center"/>
                    <w:rPr>
                      <w:rFonts w:ascii="Arial" w:hAnsi="Arial" w:cs="Arial"/>
                      <w:sz w:val="18"/>
                      <w:szCs w:val="18"/>
                    </w:rPr>
                  </w:pPr>
                </w:p>
              </w:tc>
            </w:tr>
            <w:tr w:rsidR="00055EAA" w:rsidRPr="00BA7581" w14:paraId="4679D889" w14:textId="77777777" w:rsidTr="006E0FD5">
              <w:trPr>
                <w:trHeight w:val="221"/>
                <w:jc w:val="center"/>
              </w:trPr>
              <w:tc>
                <w:tcPr>
                  <w:tcW w:w="391" w:type="dxa"/>
                  <w:tcBorders>
                    <w:top w:val="single" w:sz="4" w:space="0" w:color="auto"/>
                    <w:bottom w:val="nil"/>
                  </w:tcBorders>
                  <w:vAlign w:val="center"/>
                </w:tcPr>
                <w:p w14:paraId="5ACB5B49" w14:textId="77777777" w:rsidR="00055EAA" w:rsidRPr="00BA7581" w:rsidRDefault="00055EAA" w:rsidP="001B26B7">
                  <w:pPr>
                    <w:framePr w:hSpace="180" w:wrap="around" w:vAnchor="text" w:hAnchor="page" w:x="1369" w:y="-359"/>
                    <w:jc w:val="center"/>
                    <w:rPr>
                      <w:rFonts w:ascii="Arial" w:hAnsi="Arial" w:cs="Arial"/>
                      <w:b/>
                      <w:sz w:val="18"/>
                      <w:szCs w:val="18"/>
                    </w:rPr>
                  </w:pPr>
                  <w:r w:rsidRPr="00BA7581">
                    <w:rPr>
                      <w:rFonts w:ascii="Arial" w:hAnsi="Arial" w:cs="Arial"/>
                      <w:b/>
                      <w:sz w:val="18"/>
                      <w:szCs w:val="18"/>
                    </w:rPr>
                    <w:t>10</w:t>
                  </w:r>
                </w:p>
              </w:tc>
            </w:tr>
          </w:tbl>
          <w:p w14:paraId="4B74D184" w14:textId="77777777" w:rsidR="00055EAA" w:rsidRPr="00BA7581" w:rsidRDefault="00055EAA" w:rsidP="006E0FD5">
            <w:pPr>
              <w:jc w:val="center"/>
              <w:rPr>
                <w:rFonts w:ascii="Arial" w:hAnsi="Arial" w:cs="Arial"/>
                <w:sz w:val="18"/>
                <w:szCs w:val="18"/>
              </w:rPr>
            </w:pPr>
          </w:p>
          <w:tbl>
            <w:tblPr>
              <w:tblStyle w:val="TableGrid"/>
              <w:tblW w:w="0" w:type="auto"/>
              <w:jc w:val="center"/>
              <w:tblInd w:w="0" w:type="dxa"/>
              <w:tblBorders>
                <w:left w:val="none" w:sz="0" w:space="0" w:color="auto"/>
                <w:right w:val="none" w:sz="0" w:space="0" w:color="auto"/>
              </w:tblBorders>
              <w:tblLook w:val="04A0" w:firstRow="1" w:lastRow="0" w:firstColumn="1" w:lastColumn="0" w:noHBand="0" w:noVBand="1"/>
            </w:tblPr>
            <w:tblGrid>
              <w:gridCol w:w="391"/>
            </w:tblGrid>
            <w:tr w:rsidR="00055EAA" w:rsidRPr="00BA7581" w14:paraId="3AEAE82B" w14:textId="77777777" w:rsidTr="006E0FD5">
              <w:trPr>
                <w:trHeight w:val="460"/>
                <w:jc w:val="center"/>
              </w:trPr>
              <w:tc>
                <w:tcPr>
                  <w:tcW w:w="391" w:type="dxa"/>
                  <w:tcBorders>
                    <w:top w:val="nil"/>
                    <w:bottom w:val="nil"/>
                  </w:tcBorders>
                  <w:vAlign w:val="center"/>
                </w:tcPr>
                <w:p w14:paraId="5B96954F" w14:textId="77777777" w:rsidR="00055EAA" w:rsidRPr="00BA7581" w:rsidRDefault="00055EAA" w:rsidP="001B26B7">
                  <w:pPr>
                    <w:framePr w:hSpace="180" w:wrap="around" w:vAnchor="text" w:hAnchor="page" w:x="1369" w:y="-359"/>
                    <w:rPr>
                      <w:rFonts w:ascii="Arial" w:hAnsi="Arial" w:cs="Arial"/>
                      <w:sz w:val="18"/>
                      <w:szCs w:val="18"/>
                    </w:rPr>
                  </w:pPr>
                </w:p>
              </w:tc>
            </w:tr>
          </w:tbl>
          <w:p w14:paraId="60D985BF" w14:textId="77777777" w:rsidR="00055EAA" w:rsidRPr="00BA7581" w:rsidRDefault="00055EAA" w:rsidP="006E0FD5">
            <w:pPr>
              <w:jc w:val="center"/>
              <w:rPr>
                <w:rFonts w:ascii="Arial" w:hAnsi="Arial" w:cs="Arial"/>
                <w:sz w:val="18"/>
                <w:szCs w:val="18"/>
              </w:rPr>
            </w:pPr>
          </w:p>
        </w:tc>
        <w:tc>
          <w:tcPr>
            <w:tcW w:w="2662" w:type="dxa"/>
          </w:tcPr>
          <w:p w14:paraId="13ECDF35"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013BC089"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Layout of response is highly systematic</w:t>
            </w:r>
          </w:p>
          <w:p w14:paraId="6C55F7CC"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Each criterion is covered comprehensively</w:t>
            </w:r>
          </w:p>
          <w:p w14:paraId="3910378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Relevant evidence is provided for all general requirements and specific selection criteria</w:t>
            </w:r>
          </w:p>
          <w:p w14:paraId="3E2E58E8"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Thoroughly describes skills and qualities, with excellent use of action verbs</w:t>
            </w:r>
          </w:p>
          <w:p w14:paraId="13159E97"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STAR format is used regularly and effectively to justify responses</w:t>
            </w:r>
          </w:p>
          <w:p w14:paraId="3F71C652" w14:textId="77777777" w:rsidR="00055EAA" w:rsidRPr="00BA7581" w:rsidRDefault="00055EAA" w:rsidP="006E0FD5">
            <w:pPr>
              <w:rPr>
                <w:rFonts w:asciiTheme="minorHAnsi" w:hAnsiTheme="minorHAnsi"/>
                <w:sz w:val="24"/>
              </w:rPr>
            </w:pPr>
          </w:p>
        </w:tc>
        <w:tc>
          <w:tcPr>
            <w:tcW w:w="2090" w:type="dxa"/>
          </w:tcPr>
          <w:p w14:paraId="0AD20BDD"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371DC91E"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Layout of response is systematic</w:t>
            </w:r>
          </w:p>
          <w:p w14:paraId="0CB967B5"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Each criterion is covered in some detail</w:t>
            </w:r>
          </w:p>
          <w:p w14:paraId="3FCC3C2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Relevant evidence is provided for all specific selection criteria</w:t>
            </w:r>
          </w:p>
          <w:p w14:paraId="192BB2BB"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Describes skills and qualities, with use of action verbs</w:t>
            </w:r>
          </w:p>
          <w:p w14:paraId="3C746343"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STAR format is used regularly to justify responses</w:t>
            </w:r>
          </w:p>
          <w:p w14:paraId="5810C513" w14:textId="77777777" w:rsidR="00055EAA" w:rsidRPr="00BA7581" w:rsidRDefault="00055EAA" w:rsidP="006E0FD5">
            <w:pPr>
              <w:tabs>
                <w:tab w:val="left" w:pos="335"/>
              </w:tabs>
              <w:ind w:left="193"/>
              <w:contextualSpacing/>
              <w:rPr>
                <w:rFonts w:ascii="Arial" w:hAnsi="Arial" w:cs="Arial"/>
                <w:sz w:val="18"/>
                <w:szCs w:val="18"/>
              </w:rPr>
            </w:pPr>
          </w:p>
        </w:tc>
        <w:tc>
          <w:tcPr>
            <w:tcW w:w="2236" w:type="dxa"/>
          </w:tcPr>
          <w:p w14:paraId="16654B89"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470F943F"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Layout of response is somewhat systematic</w:t>
            </w:r>
          </w:p>
          <w:p w14:paraId="3BB707AF"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Each criterion is covered in some detail</w:t>
            </w:r>
          </w:p>
          <w:p w14:paraId="77AE9365"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Some evidence is provided for all specific selection criteria</w:t>
            </w:r>
          </w:p>
          <w:p w14:paraId="7F598D30"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Some description of skills and qualities, with inconsistent used of action verbs</w:t>
            </w:r>
          </w:p>
          <w:p w14:paraId="298A6240"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STAR format is used occasionally to justify responses</w:t>
            </w:r>
          </w:p>
        </w:tc>
        <w:tc>
          <w:tcPr>
            <w:tcW w:w="2268" w:type="dxa"/>
          </w:tcPr>
          <w:p w14:paraId="3CE7F5CF" w14:textId="77777777" w:rsidR="00055EAA" w:rsidRPr="00BA7581" w:rsidRDefault="00055EAA" w:rsidP="006E0FD5">
            <w:pPr>
              <w:tabs>
                <w:tab w:val="left" w:pos="335"/>
              </w:tabs>
              <w:rPr>
                <w:rFonts w:ascii="Arial" w:hAnsi="Arial" w:cs="Arial"/>
                <w:color w:val="7030A0"/>
                <w:sz w:val="18"/>
                <w:szCs w:val="18"/>
              </w:rPr>
            </w:pPr>
            <w:r w:rsidRPr="00BA7581">
              <w:rPr>
                <w:rFonts w:ascii="Arial" w:hAnsi="Arial" w:cs="Arial"/>
                <w:color w:val="7030A0"/>
                <w:sz w:val="18"/>
                <w:szCs w:val="18"/>
              </w:rPr>
              <w:t xml:space="preserve">  </w:t>
            </w:r>
          </w:p>
          <w:p w14:paraId="29CDE7C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Layout of response is somewhat systematic</w:t>
            </w:r>
          </w:p>
          <w:p w14:paraId="5B40C3FC"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Responses for some criteria are missing</w:t>
            </w:r>
          </w:p>
          <w:p w14:paraId="5EAB7176" w14:textId="77777777" w:rsidR="00055EAA" w:rsidRPr="00BA7581" w:rsidRDefault="00055EAA" w:rsidP="00055EAA">
            <w:pPr>
              <w:numPr>
                <w:ilvl w:val="0"/>
                <w:numId w:val="17"/>
              </w:numPr>
              <w:tabs>
                <w:tab w:val="left" w:pos="335"/>
              </w:tabs>
              <w:ind w:left="193" w:hanging="193"/>
              <w:contextualSpacing/>
              <w:rPr>
                <w:rFonts w:ascii="Arial" w:hAnsi="Arial" w:cs="Arial"/>
                <w:color w:val="7030A0"/>
                <w:sz w:val="18"/>
                <w:szCs w:val="18"/>
              </w:rPr>
            </w:pPr>
            <w:r w:rsidRPr="00BA7581">
              <w:rPr>
                <w:rFonts w:ascii="Arial" w:hAnsi="Arial" w:cs="Arial"/>
                <w:sz w:val="18"/>
                <w:szCs w:val="18"/>
              </w:rPr>
              <w:t>Evidence for some aspects of selection criteria is missing / irrelevant</w:t>
            </w:r>
          </w:p>
          <w:p w14:paraId="722CB0AD"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Limited description of skills and qualities</w:t>
            </w:r>
          </w:p>
          <w:p w14:paraId="3782E3DF"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STAR format is rarely used to justify responses</w:t>
            </w:r>
          </w:p>
          <w:p w14:paraId="336CA1C7" w14:textId="77777777" w:rsidR="00055EAA" w:rsidRPr="00BA7581" w:rsidRDefault="00055EAA" w:rsidP="006E0FD5">
            <w:pPr>
              <w:tabs>
                <w:tab w:val="left" w:pos="335"/>
              </w:tabs>
              <w:ind w:left="193"/>
              <w:contextualSpacing/>
              <w:rPr>
                <w:rFonts w:ascii="Arial" w:hAnsi="Arial" w:cs="Arial"/>
                <w:color w:val="7030A0"/>
                <w:sz w:val="18"/>
                <w:szCs w:val="18"/>
              </w:rPr>
            </w:pPr>
          </w:p>
        </w:tc>
        <w:tc>
          <w:tcPr>
            <w:tcW w:w="2152" w:type="dxa"/>
          </w:tcPr>
          <w:p w14:paraId="698718DF" w14:textId="77777777" w:rsidR="00055EAA" w:rsidRPr="00BA7581" w:rsidRDefault="00055EAA" w:rsidP="006E0FD5">
            <w:pPr>
              <w:tabs>
                <w:tab w:val="left" w:pos="335"/>
              </w:tabs>
              <w:rPr>
                <w:rFonts w:ascii="Arial" w:hAnsi="Arial" w:cs="Arial"/>
                <w:color w:val="7030A0"/>
                <w:sz w:val="18"/>
                <w:szCs w:val="18"/>
              </w:rPr>
            </w:pPr>
            <w:r w:rsidRPr="00BA7581">
              <w:rPr>
                <w:rFonts w:ascii="Arial" w:hAnsi="Arial" w:cs="Arial"/>
                <w:color w:val="7030A0"/>
                <w:sz w:val="18"/>
                <w:szCs w:val="18"/>
              </w:rPr>
              <w:t xml:space="preserve">  </w:t>
            </w:r>
          </w:p>
          <w:p w14:paraId="7ED20B15"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Layout of response is not systematic</w:t>
            </w:r>
          </w:p>
          <w:p w14:paraId="5B00304B"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Responses for some criteria are missing</w:t>
            </w:r>
          </w:p>
          <w:p w14:paraId="31499D44" w14:textId="77777777" w:rsidR="00055EAA" w:rsidRPr="00BA7581" w:rsidRDefault="00055EAA" w:rsidP="00055EAA">
            <w:pPr>
              <w:numPr>
                <w:ilvl w:val="0"/>
                <w:numId w:val="17"/>
              </w:numPr>
              <w:tabs>
                <w:tab w:val="left" w:pos="335"/>
              </w:tabs>
              <w:ind w:left="193" w:hanging="193"/>
              <w:contextualSpacing/>
              <w:rPr>
                <w:rFonts w:ascii="Arial" w:hAnsi="Arial" w:cs="Arial"/>
                <w:color w:val="7030A0"/>
                <w:sz w:val="18"/>
                <w:szCs w:val="18"/>
              </w:rPr>
            </w:pPr>
            <w:r w:rsidRPr="00BA7581">
              <w:rPr>
                <w:rFonts w:ascii="Arial" w:hAnsi="Arial" w:cs="Arial"/>
                <w:sz w:val="18"/>
                <w:szCs w:val="18"/>
              </w:rPr>
              <w:t>No evidence is provided to support responses</w:t>
            </w:r>
          </w:p>
          <w:p w14:paraId="7023026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Does not contain skill description</w:t>
            </w:r>
          </w:p>
          <w:p w14:paraId="0A1F4ACA"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STAR format is not used</w:t>
            </w:r>
          </w:p>
          <w:p w14:paraId="6D84CB1F" w14:textId="77777777" w:rsidR="00055EAA" w:rsidRPr="00BA7581" w:rsidRDefault="00055EAA" w:rsidP="006E0FD5">
            <w:pPr>
              <w:tabs>
                <w:tab w:val="left" w:pos="335"/>
              </w:tabs>
              <w:rPr>
                <w:rFonts w:ascii="Arial" w:hAnsi="Arial" w:cs="Arial"/>
                <w:color w:val="7030A0"/>
                <w:sz w:val="18"/>
                <w:szCs w:val="18"/>
              </w:rPr>
            </w:pPr>
          </w:p>
        </w:tc>
      </w:tr>
      <w:tr w:rsidR="00055EAA" w:rsidRPr="00BA7581" w14:paraId="6814CD82" w14:textId="77777777" w:rsidTr="006E0FD5">
        <w:tc>
          <w:tcPr>
            <w:tcW w:w="2130" w:type="dxa"/>
            <w:shd w:val="clear" w:color="auto" w:fill="FBFAFC"/>
            <w:vAlign w:val="center"/>
          </w:tcPr>
          <w:p w14:paraId="0919F293" w14:textId="77777777" w:rsidR="00055EAA" w:rsidRPr="00BA7581" w:rsidRDefault="00055EAA" w:rsidP="006E0FD5">
            <w:pPr>
              <w:jc w:val="center"/>
              <w:rPr>
                <w:rFonts w:ascii="Arial" w:hAnsi="Arial" w:cs="Arial"/>
                <w:b/>
                <w:sz w:val="18"/>
                <w:szCs w:val="18"/>
              </w:rPr>
            </w:pPr>
            <w:r w:rsidRPr="00BA7581">
              <w:rPr>
                <w:rFonts w:ascii="Arial" w:hAnsi="Arial" w:cs="Arial"/>
                <w:b/>
                <w:sz w:val="18"/>
                <w:szCs w:val="18"/>
              </w:rPr>
              <w:t>PRESENTATION AND FORMAT</w:t>
            </w:r>
          </w:p>
        </w:tc>
        <w:tc>
          <w:tcPr>
            <w:tcW w:w="975" w:type="dxa"/>
            <w:shd w:val="clear" w:color="auto" w:fill="FBFAFC"/>
            <w:vAlign w:val="center"/>
          </w:tcPr>
          <w:tbl>
            <w:tblPr>
              <w:tblStyle w:val="TableGrid"/>
              <w:tblW w:w="0" w:type="auto"/>
              <w:jc w:val="center"/>
              <w:tblInd w:w="0" w:type="dxa"/>
              <w:tblBorders>
                <w:left w:val="none" w:sz="0" w:space="0" w:color="auto"/>
                <w:right w:val="none" w:sz="0" w:space="0" w:color="auto"/>
              </w:tblBorders>
              <w:tblLook w:val="04A0" w:firstRow="1" w:lastRow="0" w:firstColumn="1" w:lastColumn="0" w:noHBand="0" w:noVBand="1"/>
            </w:tblPr>
            <w:tblGrid>
              <w:gridCol w:w="391"/>
            </w:tblGrid>
            <w:tr w:rsidR="00055EAA" w:rsidRPr="00BA7581" w14:paraId="7768D4D1" w14:textId="77777777" w:rsidTr="006E0FD5">
              <w:trPr>
                <w:trHeight w:val="221"/>
                <w:jc w:val="center"/>
              </w:trPr>
              <w:tc>
                <w:tcPr>
                  <w:tcW w:w="391" w:type="dxa"/>
                  <w:tcBorders>
                    <w:top w:val="nil"/>
                    <w:bottom w:val="single" w:sz="4" w:space="0" w:color="auto"/>
                  </w:tcBorders>
                  <w:vAlign w:val="center"/>
                </w:tcPr>
                <w:p w14:paraId="437B9751" w14:textId="77777777" w:rsidR="00055EAA" w:rsidRPr="00BA7581" w:rsidRDefault="00055EAA" w:rsidP="001B26B7">
                  <w:pPr>
                    <w:framePr w:hSpace="180" w:wrap="around" w:vAnchor="text" w:hAnchor="page" w:x="1369" w:y="-359"/>
                    <w:jc w:val="center"/>
                    <w:rPr>
                      <w:rFonts w:ascii="Arial" w:hAnsi="Arial" w:cs="Arial"/>
                      <w:sz w:val="18"/>
                      <w:szCs w:val="18"/>
                    </w:rPr>
                  </w:pPr>
                </w:p>
              </w:tc>
            </w:tr>
            <w:tr w:rsidR="00055EAA" w:rsidRPr="00BA7581" w14:paraId="5CE5874B" w14:textId="77777777" w:rsidTr="006E0FD5">
              <w:trPr>
                <w:trHeight w:val="221"/>
                <w:jc w:val="center"/>
              </w:trPr>
              <w:tc>
                <w:tcPr>
                  <w:tcW w:w="391" w:type="dxa"/>
                  <w:tcBorders>
                    <w:top w:val="single" w:sz="4" w:space="0" w:color="auto"/>
                    <w:bottom w:val="nil"/>
                  </w:tcBorders>
                  <w:vAlign w:val="center"/>
                </w:tcPr>
                <w:p w14:paraId="0BB94054" w14:textId="77777777" w:rsidR="00055EAA" w:rsidRPr="00BA7581" w:rsidRDefault="00055EAA" w:rsidP="001B26B7">
                  <w:pPr>
                    <w:framePr w:hSpace="180" w:wrap="around" w:vAnchor="text" w:hAnchor="page" w:x="1369" w:y="-359"/>
                    <w:jc w:val="center"/>
                    <w:rPr>
                      <w:rFonts w:ascii="Arial" w:hAnsi="Arial" w:cs="Arial"/>
                      <w:b/>
                      <w:sz w:val="18"/>
                      <w:szCs w:val="18"/>
                    </w:rPr>
                  </w:pPr>
                  <w:r w:rsidRPr="00BA7581">
                    <w:rPr>
                      <w:rFonts w:ascii="Arial" w:hAnsi="Arial" w:cs="Arial"/>
                      <w:b/>
                      <w:sz w:val="18"/>
                      <w:szCs w:val="18"/>
                    </w:rPr>
                    <w:t>5</w:t>
                  </w:r>
                </w:p>
              </w:tc>
            </w:tr>
          </w:tbl>
          <w:p w14:paraId="6C842B99" w14:textId="77777777" w:rsidR="00055EAA" w:rsidRPr="00BA7581" w:rsidRDefault="00055EAA" w:rsidP="006E0FD5">
            <w:pPr>
              <w:jc w:val="center"/>
              <w:rPr>
                <w:rFonts w:ascii="Arial" w:hAnsi="Arial" w:cs="Arial"/>
                <w:sz w:val="18"/>
                <w:szCs w:val="18"/>
              </w:rPr>
            </w:pPr>
          </w:p>
        </w:tc>
        <w:tc>
          <w:tcPr>
            <w:tcW w:w="2662" w:type="dxa"/>
          </w:tcPr>
          <w:p w14:paraId="2589873E"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28161657"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Typed or computer generated</w:t>
            </w:r>
          </w:p>
          <w:p w14:paraId="7263BFA6"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Balanced margins with eye appeal</w:t>
            </w:r>
          </w:p>
          <w:p w14:paraId="77BC3E69" w14:textId="780C507C" w:rsidR="00055EAA"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Format highlights criterion being addressed</w:t>
            </w:r>
          </w:p>
          <w:p w14:paraId="0BB32CC5" w14:textId="77777777" w:rsidR="00055EAA" w:rsidRPr="001B26B7" w:rsidRDefault="00055EAA" w:rsidP="006E0FD5">
            <w:pPr>
              <w:numPr>
                <w:ilvl w:val="0"/>
                <w:numId w:val="17"/>
              </w:numPr>
              <w:tabs>
                <w:tab w:val="left" w:pos="335"/>
              </w:tabs>
              <w:ind w:left="193" w:hanging="193"/>
              <w:contextualSpacing/>
              <w:rPr>
                <w:rFonts w:ascii="Arial" w:hAnsi="Arial" w:cs="Arial"/>
                <w:sz w:val="18"/>
                <w:szCs w:val="18"/>
              </w:rPr>
            </w:pPr>
            <w:r w:rsidRPr="001B26B7">
              <w:rPr>
                <w:rFonts w:ascii="Arial" w:hAnsi="Arial" w:cs="Arial"/>
                <w:sz w:val="18"/>
                <w:szCs w:val="18"/>
              </w:rPr>
              <w:t>Appropriate font and point size used</w:t>
            </w:r>
          </w:p>
        </w:tc>
        <w:tc>
          <w:tcPr>
            <w:tcW w:w="2090" w:type="dxa"/>
          </w:tcPr>
          <w:p w14:paraId="73C94752"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0BC2191E"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Typed or computer generated</w:t>
            </w:r>
          </w:p>
          <w:p w14:paraId="304A3EFC"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Balanced margins</w:t>
            </w:r>
          </w:p>
          <w:p w14:paraId="5F5244EE" w14:textId="77777777" w:rsidR="001B26B7" w:rsidRDefault="00055EAA" w:rsidP="006E0FD5">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Format identifies criterion being addressed</w:t>
            </w:r>
          </w:p>
          <w:p w14:paraId="78AA237E" w14:textId="63200AFC" w:rsidR="00055EAA" w:rsidRPr="001B26B7" w:rsidRDefault="00055EAA" w:rsidP="006E0FD5">
            <w:pPr>
              <w:numPr>
                <w:ilvl w:val="0"/>
                <w:numId w:val="17"/>
              </w:numPr>
              <w:tabs>
                <w:tab w:val="left" w:pos="335"/>
              </w:tabs>
              <w:ind w:left="193" w:hanging="193"/>
              <w:contextualSpacing/>
              <w:rPr>
                <w:rFonts w:ascii="Arial" w:hAnsi="Arial" w:cs="Arial"/>
                <w:sz w:val="18"/>
                <w:szCs w:val="18"/>
              </w:rPr>
            </w:pPr>
            <w:r w:rsidRPr="001B26B7">
              <w:rPr>
                <w:rFonts w:ascii="Arial" w:hAnsi="Arial" w:cs="Arial"/>
                <w:sz w:val="18"/>
                <w:szCs w:val="18"/>
              </w:rPr>
              <w:t>Appropriate font and point size used</w:t>
            </w:r>
          </w:p>
        </w:tc>
        <w:tc>
          <w:tcPr>
            <w:tcW w:w="2236" w:type="dxa"/>
          </w:tcPr>
          <w:p w14:paraId="322089C4"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2551FABF"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Typed or computer generated</w:t>
            </w:r>
          </w:p>
          <w:p w14:paraId="550D435B"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Somewhat balanced margins</w:t>
            </w:r>
          </w:p>
          <w:p w14:paraId="1887C8A8" w14:textId="77777777" w:rsidR="001B26B7" w:rsidRDefault="00055EAA" w:rsidP="006E0FD5">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Format identifies criterion being addressed</w:t>
            </w:r>
          </w:p>
          <w:p w14:paraId="753300E4" w14:textId="3AFD0A7A" w:rsidR="00055EAA" w:rsidRPr="001B26B7" w:rsidRDefault="00055EAA" w:rsidP="006E0FD5">
            <w:pPr>
              <w:numPr>
                <w:ilvl w:val="0"/>
                <w:numId w:val="17"/>
              </w:numPr>
              <w:tabs>
                <w:tab w:val="left" w:pos="335"/>
              </w:tabs>
              <w:ind w:left="193" w:hanging="193"/>
              <w:contextualSpacing/>
              <w:rPr>
                <w:rFonts w:ascii="Arial" w:hAnsi="Arial" w:cs="Arial"/>
                <w:sz w:val="18"/>
                <w:szCs w:val="18"/>
              </w:rPr>
            </w:pPr>
            <w:r w:rsidRPr="001B26B7">
              <w:rPr>
                <w:rFonts w:ascii="Arial" w:hAnsi="Arial" w:cs="Arial"/>
                <w:sz w:val="18"/>
                <w:szCs w:val="18"/>
              </w:rPr>
              <w:t>Font or point size is inappropriate</w:t>
            </w:r>
          </w:p>
        </w:tc>
        <w:tc>
          <w:tcPr>
            <w:tcW w:w="2268" w:type="dxa"/>
          </w:tcPr>
          <w:p w14:paraId="40B61E71"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25BAB96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Typed or computer generated</w:t>
            </w:r>
          </w:p>
          <w:p w14:paraId="0766A066"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Unbalanced margins</w:t>
            </w:r>
          </w:p>
          <w:p w14:paraId="47F975F3" w14:textId="77777777" w:rsidR="001B26B7" w:rsidRDefault="00055EAA" w:rsidP="006E0FD5">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Format detracts criterion being addressed</w:t>
            </w:r>
          </w:p>
          <w:p w14:paraId="0F1CA272" w14:textId="7FC8733A" w:rsidR="00055EAA" w:rsidRPr="001B26B7" w:rsidRDefault="00055EAA" w:rsidP="006E0FD5">
            <w:pPr>
              <w:numPr>
                <w:ilvl w:val="0"/>
                <w:numId w:val="17"/>
              </w:numPr>
              <w:tabs>
                <w:tab w:val="left" w:pos="335"/>
              </w:tabs>
              <w:ind w:left="193" w:hanging="193"/>
              <w:contextualSpacing/>
              <w:rPr>
                <w:rFonts w:ascii="Arial" w:hAnsi="Arial" w:cs="Arial"/>
                <w:sz w:val="18"/>
                <w:szCs w:val="18"/>
              </w:rPr>
            </w:pPr>
            <w:r w:rsidRPr="001B26B7">
              <w:rPr>
                <w:rFonts w:ascii="Arial" w:hAnsi="Arial" w:cs="Arial"/>
                <w:sz w:val="18"/>
                <w:szCs w:val="18"/>
              </w:rPr>
              <w:t xml:space="preserve">Font and point size </w:t>
            </w:r>
            <w:proofErr w:type="gramStart"/>
            <w:r w:rsidRPr="001B26B7">
              <w:rPr>
                <w:rFonts w:ascii="Arial" w:hAnsi="Arial" w:cs="Arial"/>
                <w:sz w:val="18"/>
                <w:szCs w:val="18"/>
              </w:rPr>
              <w:t>distracts</w:t>
            </w:r>
            <w:proofErr w:type="gramEnd"/>
            <w:r w:rsidRPr="001B26B7">
              <w:rPr>
                <w:rFonts w:ascii="Arial" w:hAnsi="Arial" w:cs="Arial"/>
                <w:sz w:val="18"/>
                <w:szCs w:val="18"/>
              </w:rPr>
              <w:t xml:space="preserve"> from readability </w:t>
            </w:r>
          </w:p>
        </w:tc>
        <w:tc>
          <w:tcPr>
            <w:tcW w:w="2152" w:type="dxa"/>
          </w:tcPr>
          <w:p w14:paraId="58909A7F"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3E83E4FC"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Unbalanced margins</w:t>
            </w:r>
          </w:p>
          <w:p w14:paraId="06866476" w14:textId="77777777" w:rsidR="001B26B7" w:rsidRDefault="00055EAA" w:rsidP="006E0FD5">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Format significantly detracts from criterion being addressed</w:t>
            </w:r>
          </w:p>
          <w:p w14:paraId="10CB7359" w14:textId="7F9EB4AE" w:rsidR="00055EAA" w:rsidRPr="001B26B7" w:rsidRDefault="00055EAA" w:rsidP="006E0FD5">
            <w:pPr>
              <w:numPr>
                <w:ilvl w:val="0"/>
                <w:numId w:val="17"/>
              </w:numPr>
              <w:tabs>
                <w:tab w:val="left" w:pos="335"/>
              </w:tabs>
              <w:ind w:left="193" w:hanging="193"/>
              <w:contextualSpacing/>
              <w:rPr>
                <w:rFonts w:ascii="Arial" w:hAnsi="Arial" w:cs="Arial"/>
                <w:sz w:val="18"/>
                <w:szCs w:val="18"/>
              </w:rPr>
            </w:pPr>
            <w:bookmarkStart w:id="0" w:name="_GoBack"/>
            <w:bookmarkEnd w:id="0"/>
            <w:r w:rsidRPr="001B26B7">
              <w:rPr>
                <w:rFonts w:ascii="Arial" w:hAnsi="Arial" w:cs="Arial"/>
                <w:sz w:val="18"/>
                <w:szCs w:val="18"/>
              </w:rPr>
              <w:t>Fonts are difficult to read and unprofessional</w:t>
            </w:r>
          </w:p>
        </w:tc>
      </w:tr>
      <w:tr w:rsidR="00055EAA" w:rsidRPr="00BA7581" w14:paraId="1D8293DF" w14:textId="77777777" w:rsidTr="006E0FD5">
        <w:trPr>
          <w:trHeight w:val="279"/>
        </w:trPr>
        <w:tc>
          <w:tcPr>
            <w:tcW w:w="2130" w:type="dxa"/>
            <w:shd w:val="clear" w:color="auto" w:fill="FBFAFC"/>
            <w:vAlign w:val="center"/>
          </w:tcPr>
          <w:p w14:paraId="011CEC91" w14:textId="77777777" w:rsidR="00055EAA" w:rsidRPr="00BA7581" w:rsidRDefault="00055EAA" w:rsidP="006E0FD5">
            <w:pPr>
              <w:jc w:val="center"/>
              <w:rPr>
                <w:rFonts w:ascii="Arial" w:hAnsi="Arial" w:cs="Arial"/>
                <w:b/>
                <w:sz w:val="18"/>
                <w:szCs w:val="18"/>
              </w:rPr>
            </w:pPr>
            <w:r w:rsidRPr="00BA7581">
              <w:rPr>
                <w:rFonts w:ascii="Arial" w:hAnsi="Arial" w:cs="Arial"/>
                <w:b/>
                <w:sz w:val="18"/>
                <w:szCs w:val="18"/>
              </w:rPr>
              <w:t>SPELLING AND GRAMMAR</w:t>
            </w:r>
          </w:p>
        </w:tc>
        <w:tc>
          <w:tcPr>
            <w:tcW w:w="975" w:type="dxa"/>
            <w:shd w:val="clear" w:color="auto" w:fill="FBFAFC"/>
            <w:vAlign w:val="center"/>
          </w:tcPr>
          <w:tbl>
            <w:tblPr>
              <w:tblStyle w:val="TableGrid"/>
              <w:tblW w:w="0" w:type="auto"/>
              <w:jc w:val="center"/>
              <w:tblInd w:w="0" w:type="dxa"/>
              <w:tblBorders>
                <w:left w:val="none" w:sz="0" w:space="0" w:color="auto"/>
                <w:right w:val="none" w:sz="0" w:space="0" w:color="auto"/>
              </w:tblBorders>
              <w:tblLook w:val="04A0" w:firstRow="1" w:lastRow="0" w:firstColumn="1" w:lastColumn="0" w:noHBand="0" w:noVBand="1"/>
            </w:tblPr>
            <w:tblGrid>
              <w:gridCol w:w="391"/>
            </w:tblGrid>
            <w:tr w:rsidR="00055EAA" w:rsidRPr="00BA7581" w14:paraId="5F363EB9" w14:textId="77777777" w:rsidTr="006E0FD5">
              <w:trPr>
                <w:trHeight w:val="221"/>
                <w:jc w:val="center"/>
              </w:trPr>
              <w:tc>
                <w:tcPr>
                  <w:tcW w:w="391" w:type="dxa"/>
                  <w:tcBorders>
                    <w:top w:val="nil"/>
                    <w:bottom w:val="single" w:sz="4" w:space="0" w:color="auto"/>
                  </w:tcBorders>
                  <w:vAlign w:val="center"/>
                </w:tcPr>
                <w:p w14:paraId="4DAC1F36" w14:textId="77777777" w:rsidR="00055EAA" w:rsidRPr="00BA7581" w:rsidRDefault="00055EAA" w:rsidP="001B26B7">
                  <w:pPr>
                    <w:framePr w:hSpace="180" w:wrap="around" w:vAnchor="text" w:hAnchor="page" w:x="1369" w:y="-359"/>
                    <w:jc w:val="center"/>
                    <w:rPr>
                      <w:rFonts w:ascii="Arial" w:hAnsi="Arial" w:cs="Arial"/>
                      <w:sz w:val="18"/>
                      <w:szCs w:val="18"/>
                    </w:rPr>
                  </w:pPr>
                </w:p>
              </w:tc>
            </w:tr>
            <w:tr w:rsidR="00055EAA" w:rsidRPr="00BA7581" w14:paraId="0DCF94F9" w14:textId="77777777" w:rsidTr="006E0FD5">
              <w:trPr>
                <w:trHeight w:val="221"/>
                <w:jc w:val="center"/>
              </w:trPr>
              <w:tc>
                <w:tcPr>
                  <w:tcW w:w="391" w:type="dxa"/>
                  <w:tcBorders>
                    <w:top w:val="single" w:sz="4" w:space="0" w:color="auto"/>
                    <w:bottom w:val="nil"/>
                  </w:tcBorders>
                  <w:vAlign w:val="center"/>
                </w:tcPr>
                <w:p w14:paraId="3F1117EC" w14:textId="77777777" w:rsidR="00055EAA" w:rsidRPr="00BA7581" w:rsidRDefault="00055EAA" w:rsidP="001B26B7">
                  <w:pPr>
                    <w:framePr w:hSpace="180" w:wrap="around" w:vAnchor="text" w:hAnchor="page" w:x="1369" w:y="-359"/>
                    <w:jc w:val="center"/>
                    <w:rPr>
                      <w:rFonts w:ascii="Arial" w:hAnsi="Arial" w:cs="Arial"/>
                      <w:b/>
                      <w:sz w:val="18"/>
                      <w:szCs w:val="18"/>
                    </w:rPr>
                  </w:pPr>
                  <w:r w:rsidRPr="00BA7581">
                    <w:rPr>
                      <w:rFonts w:ascii="Arial" w:hAnsi="Arial" w:cs="Arial"/>
                      <w:b/>
                      <w:sz w:val="18"/>
                      <w:szCs w:val="18"/>
                    </w:rPr>
                    <w:t>5</w:t>
                  </w:r>
                </w:p>
              </w:tc>
            </w:tr>
          </w:tbl>
          <w:p w14:paraId="6F92DEEF" w14:textId="77777777" w:rsidR="00055EAA" w:rsidRPr="00BA7581" w:rsidRDefault="00055EAA" w:rsidP="006E0FD5">
            <w:pPr>
              <w:jc w:val="center"/>
              <w:rPr>
                <w:rFonts w:ascii="Arial" w:hAnsi="Arial" w:cs="Arial"/>
                <w:sz w:val="18"/>
                <w:szCs w:val="18"/>
              </w:rPr>
            </w:pPr>
          </w:p>
        </w:tc>
        <w:tc>
          <w:tcPr>
            <w:tcW w:w="2662" w:type="dxa"/>
          </w:tcPr>
          <w:p w14:paraId="707F65CA"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6270F708"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No spelling errors</w:t>
            </w:r>
          </w:p>
          <w:p w14:paraId="22C1E977"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No grammatical errors</w:t>
            </w:r>
          </w:p>
        </w:tc>
        <w:tc>
          <w:tcPr>
            <w:tcW w:w="2090" w:type="dxa"/>
          </w:tcPr>
          <w:p w14:paraId="042641DE"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4AB987A3"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1-2 spelling errors</w:t>
            </w:r>
          </w:p>
          <w:p w14:paraId="4A955593"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1-2 grammar errors</w:t>
            </w:r>
          </w:p>
        </w:tc>
        <w:tc>
          <w:tcPr>
            <w:tcW w:w="2236" w:type="dxa"/>
          </w:tcPr>
          <w:p w14:paraId="5E00CEAE"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6005C0BA"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3-4 spelling errors</w:t>
            </w:r>
          </w:p>
          <w:p w14:paraId="57BF7F67"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3-4 grammar errors</w:t>
            </w:r>
          </w:p>
        </w:tc>
        <w:tc>
          <w:tcPr>
            <w:tcW w:w="2268" w:type="dxa"/>
          </w:tcPr>
          <w:p w14:paraId="68877878"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30257C92"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5-6 spelling errors</w:t>
            </w:r>
          </w:p>
          <w:p w14:paraId="2928B2E0"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5-6 grammar errors</w:t>
            </w:r>
          </w:p>
        </w:tc>
        <w:tc>
          <w:tcPr>
            <w:tcW w:w="2152" w:type="dxa"/>
          </w:tcPr>
          <w:p w14:paraId="1962F9F1" w14:textId="77777777" w:rsidR="00055EAA" w:rsidRPr="00BA7581" w:rsidRDefault="00055EAA" w:rsidP="006E0FD5">
            <w:pPr>
              <w:tabs>
                <w:tab w:val="left" w:pos="335"/>
              </w:tabs>
              <w:rPr>
                <w:rFonts w:ascii="Arial" w:hAnsi="Arial" w:cs="Arial"/>
                <w:sz w:val="18"/>
                <w:szCs w:val="18"/>
              </w:rPr>
            </w:pPr>
            <w:r w:rsidRPr="00BA7581">
              <w:rPr>
                <w:rFonts w:ascii="Arial" w:hAnsi="Arial" w:cs="Arial"/>
                <w:sz w:val="18"/>
                <w:szCs w:val="18"/>
              </w:rPr>
              <w:t xml:space="preserve">  </w:t>
            </w:r>
          </w:p>
          <w:p w14:paraId="051B5FBB"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&gt;6 spelling errors</w:t>
            </w:r>
          </w:p>
          <w:p w14:paraId="06343FDC" w14:textId="77777777" w:rsidR="00055EAA" w:rsidRPr="00BA7581" w:rsidRDefault="00055EAA" w:rsidP="00055EAA">
            <w:pPr>
              <w:numPr>
                <w:ilvl w:val="0"/>
                <w:numId w:val="17"/>
              </w:numPr>
              <w:tabs>
                <w:tab w:val="left" w:pos="335"/>
              </w:tabs>
              <w:ind w:left="193" w:hanging="193"/>
              <w:contextualSpacing/>
              <w:rPr>
                <w:rFonts w:ascii="Arial" w:hAnsi="Arial" w:cs="Arial"/>
                <w:sz w:val="18"/>
                <w:szCs w:val="18"/>
              </w:rPr>
            </w:pPr>
            <w:r w:rsidRPr="00BA7581">
              <w:rPr>
                <w:rFonts w:ascii="Arial" w:hAnsi="Arial" w:cs="Arial"/>
                <w:sz w:val="18"/>
                <w:szCs w:val="18"/>
              </w:rPr>
              <w:t>&gt;6 grammatical errors</w:t>
            </w: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E7049" w14:textId="77777777" w:rsidR="005405F0" w:rsidRDefault="005405F0" w:rsidP="003C5D77">
      <w:pPr>
        <w:spacing w:after="0" w:line="240" w:lineRule="auto"/>
      </w:pPr>
      <w:r>
        <w:separator/>
      </w:r>
    </w:p>
  </w:endnote>
  <w:endnote w:type="continuationSeparator" w:id="0">
    <w:p w14:paraId="7ABCC7D8" w14:textId="77777777" w:rsidR="005405F0" w:rsidRDefault="005405F0"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170E6" w14:textId="77777777" w:rsidR="005405F0" w:rsidRDefault="005405F0" w:rsidP="003C5D77">
      <w:pPr>
        <w:spacing w:after="0" w:line="240" w:lineRule="auto"/>
      </w:pPr>
      <w:r>
        <w:separator/>
      </w:r>
    </w:p>
  </w:footnote>
  <w:footnote w:type="continuationSeparator" w:id="0">
    <w:p w14:paraId="2AE9F94F" w14:textId="77777777" w:rsidR="005405F0" w:rsidRDefault="005405F0"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A40A6"/>
    <w:multiLevelType w:val="hybridMultilevel"/>
    <w:tmpl w:val="A58C9E4A"/>
    <w:lvl w:ilvl="0" w:tplc="0C090001">
      <w:start w:val="1"/>
      <w:numFmt w:val="bullet"/>
      <w:lvlText w:val=""/>
      <w:lvlJc w:val="left"/>
      <w:pPr>
        <w:ind w:left="1276" w:hanging="360"/>
      </w:pPr>
      <w:rPr>
        <w:rFonts w:ascii="Symbol" w:hAnsi="Symbol"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15:restartNumberingAfterBreak="0">
    <w:nsid w:val="264E4642"/>
    <w:multiLevelType w:val="hybridMultilevel"/>
    <w:tmpl w:val="100627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5"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D63A98"/>
    <w:multiLevelType w:val="hybridMultilevel"/>
    <w:tmpl w:val="21785562"/>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7D4F89"/>
    <w:multiLevelType w:val="hybridMultilevel"/>
    <w:tmpl w:val="F258CC2E"/>
    <w:lvl w:ilvl="0" w:tplc="9F0ACDA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5"/>
  </w:num>
  <w:num w:numId="8">
    <w:abstractNumId w:val="1"/>
  </w:num>
  <w:num w:numId="9">
    <w:abstractNumId w:val="6"/>
  </w:num>
  <w:num w:numId="10">
    <w:abstractNumId w:val="11"/>
  </w:num>
  <w:num w:numId="11">
    <w:abstractNumId w:val="7"/>
  </w:num>
  <w:num w:numId="12">
    <w:abstractNumId w:val="9"/>
  </w:num>
  <w:num w:numId="13">
    <w:abstractNumId w:val="4"/>
  </w:num>
  <w:num w:numId="14">
    <w:abstractNumId w:val="12"/>
  </w:num>
  <w:num w:numId="15">
    <w:abstractNumId w:val="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55EAA"/>
    <w:rsid w:val="000E73FE"/>
    <w:rsid w:val="000F733F"/>
    <w:rsid w:val="001A0FDE"/>
    <w:rsid w:val="001B26B7"/>
    <w:rsid w:val="00231AAB"/>
    <w:rsid w:val="00265486"/>
    <w:rsid w:val="0032515A"/>
    <w:rsid w:val="003C5D77"/>
    <w:rsid w:val="0042164F"/>
    <w:rsid w:val="00422226"/>
    <w:rsid w:val="0042785E"/>
    <w:rsid w:val="004721F3"/>
    <w:rsid w:val="004926B0"/>
    <w:rsid w:val="005405F0"/>
    <w:rsid w:val="00580E3B"/>
    <w:rsid w:val="005B4554"/>
    <w:rsid w:val="005C083E"/>
    <w:rsid w:val="00656642"/>
    <w:rsid w:val="007951E5"/>
    <w:rsid w:val="007A2B92"/>
    <w:rsid w:val="00933E69"/>
    <w:rsid w:val="00AF014C"/>
    <w:rsid w:val="00B121F6"/>
    <w:rsid w:val="00B5110E"/>
    <w:rsid w:val="00BC1E40"/>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E4D57D86-103A-456A-9EE2-33CE278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nburne.edu.au/corporate/careers/emerging-leaders-award/star.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4</cp:revision>
  <cp:lastPrinted>2019-01-15T00:06:00Z</cp:lastPrinted>
  <dcterms:created xsi:type="dcterms:W3CDTF">2019-01-20T22:31:00Z</dcterms:created>
  <dcterms:modified xsi:type="dcterms:W3CDTF">2019-01-23T05:27:00Z</dcterms:modified>
</cp:coreProperties>
</file>